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E262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685A67A" w:rsidR="00CD36CF" w:rsidRDefault="007E262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37CA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A37CA9" w:rsidRPr="00A37CA9">
            <w:t>2793</w:t>
          </w:r>
        </w:sdtContent>
      </w:sdt>
    </w:p>
    <w:p w14:paraId="103824CF" w14:textId="77777777" w:rsidR="00A37CA9" w:rsidRDefault="00A37CA9" w:rsidP="002010BF">
      <w:pPr>
        <w:pStyle w:val="References"/>
        <w:rPr>
          <w:smallCaps/>
        </w:rPr>
      </w:pPr>
      <w:r>
        <w:rPr>
          <w:smallCaps/>
        </w:rPr>
        <w:t>By Delegates Howell, Horst, Hott, Martin, Fast, Kimble, Hamrick, Reed, Maynard, Statler, and Storch</w:t>
      </w:r>
    </w:p>
    <w:p w14:paraId="53428269" w14:textId="77777777" w:rsidR="00986FF4" w:rsidRDefault="00CD36CF" w:rsidP="000F67E9">
      <w:pPr>
        <w:pStyle w:val="References"/>
        <w:ind w:left="1440" w:right="1440"/>
        <w:sectPr w:rsidR="00986FF4" w:rsidSect="00A37CA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F11B37">
            <w:t>Originating in the Committee on Finance; March 23, 2021</w:t>
          </w:r>
        </w:sdtContent>
      </w:sdt>
      <w:r>
        <w:t>]</w:t>
      </w:r>
    </w:p>
    <w:p w14:paraId="5EEB0893" w14:textId="24545B62" w:rsidR="00A37CA9" w:rsidRDefault="00A37CA9" w:rsidP="000F67E9">
      <w:pPr>
        <w:pStyle w:val="References"/>
        <w:ind w:left="1440" w:right="1440"/>
      </w:pPr>
    </w:p>
    <w:p w14:paraId="34A50D30" w14:textId="77777777" w:rsidR="00A37CA9" w:rsidRPr="00B175C6" w:rsidRDefault="00A37CA9" w:rsidP="00986FF4">
      <w:pPr>
        <w:pStyle w:val="TitleSection"/>
        <w:rPr>
          <w:color w:val="auto"/>
        </w:rPr>
      </w:pPr>
      <w:r w:rsidRPr="00B175C6">
        <w:rPr>
          <w:color w:val="auto"/>
        </w:rPr>
        <w:lastRenderedPageBreak/>
        <w:t>A BILL to amend and reenact §</w:t>
      </w:r>
      <w:r w:rsidRPr="00B175C6">
        <w:rPr>
          <w:rFonts w:cs="Arial"/>
          <w:color w:val="auto"/>
        </w:rPr>
        <w:t>61-7-4 of the Code</w:t>
      </w:r>
      <w:r w:rsidRPr="00B175C6">
        <w:rPr>
          <w:color w:val="auto"/>
        </w:rPr>
        <w:t xml:space="preserve"> of West Virginia, 1931, as amended, relating to permitting nonresidents to obtain</w:t>
      </w:r>
      <w:r w:rsidRPr="00B175C6">
        <w:rPr>
          <w:rFonts w:cs="Arial"/>
          <w:color w:val="auto"/>
        </w:rPr>
        <w:t xml:space="preserve"> state licenses to carry a concealed deadly weapon; providing that </w:t>
      </w:r>
      <w:r w:rsidRPr="00B175C6">
        <w:rPr>
          <w:color w:val="auto"/>
        </w:rPr>
        <w:t>concealed weapons licenses may only be issued for pistols and revolvers</w:t>
      </w:r>
      <w:r w:rsidRPr="00B175C6">
        <w:rPr>
          <w:rFonts w:cs="Arial"/>
          <w:color w:val="auto"/>
        </w:rPr>
        <w:t>; establishing a fee; and providing how that fee is to be used.</w:t>
      </w:r>
    </w:p>
    <w:p w14:paraId="3AF7C002" w14:textId="77777777" w:rsidR="00A37CA9" w:rsidRPr="00B175C6" w:rsidRDefault="00A37CA9" w:rsidP="00986FF4">
      <w:pPr>
        <w:pStyle w:val="EnactingClause"/>
        <w:rPr>
          <w:color w:val="auto"/>
        </w:rPr>
        <w:sectPr w:rsidR="00A37CA9" w:rsidRPr="00B175C6" w:rsidSect="00986FF4">
          <w:pgSz w:w="12240" w:h="15840" w:code="1"/>
          <w:pgMar w:top="1440" w:right="1440" w:bottom="1440" w:left="1440" w:header="720" w:footer="720" w:gutter="0"/>
          <w:lnNumType w:countBy="1" w:restart="newSection"/>
          <w:pgNumType w:start="0"/>
          <w:cols w:space="720"/>
          <w:titlePg/>
          <w:docGrid w:linePitch="360"/>
        </w:sectPr>
      </w:pPr>
      <w:r w:rsidRPr="00B175C6">
        <w:rPr>
          <w:color w:val="auto"/>
        </w:rPr>
        <w:t>Be it enacted by the Legislature of West Virginia:</w:t>
      </w:r>
    </w:p>
    <w:p w14:paraId="4D8DD0D6" w14:textId="77777777" w:rsidR="00A37CA9" w:rsidRPr="00B175C6" w:rsidRDefault="00A37CA9" w:rsidP="00986FF4">
      <w:pPr>
        <w:pStyle w:val="ArticleHeading"/>
        <w:widowControl/>
        <w:rPr>
          <w:color w:val="auto"/>
        </w:rPr>
        <w:sectPr w:rsidR="00A37CA9" w:rsidRPr="00B175C6" w:rsidSect="005F1AC3">
          <w:type w:val="continuous"/>
          <w:pgSz w:w="12240" w:h="15840" w:code="1"/>
          <w:pgMar w:top="1440" w:right="1440" w:bottom="1440" w:left="1440" w:header="720" w:footer="720" w:gutter="0"/>
          <w:lnNumType w:countBy="1" w:restart="newSection"/>
          <w:cols w:space="720"/>
          <w:titlePg/>
          <w:docGrid w:linePitch="360"/>
        </w:sectPr>
      </w:pPr>
      <w:r w:rsidRPr="00B175C6">
        <w:rPr>
          <w:color w:val="auto"/>
        </w:rPr>
        <w:t>ARTICLE 7. DANGEROUS WEAPONS.</w:t>
      </w:r>
    </w:p>
    <w:p w14:paraId="54917FDA" w14:textId="77777777" w:rsidR="00A37CA9" w:rsidRPr="00B175C6" w:rsidRDefault="00A37CA9" w:rsidP="00986FF4">
      <w:pPr>
        <w:pStyle w:val="SectionHeading"/>
        <w:widowControl/>
        <w:rPr>
          <w:color w:val="auto"/>
        </w:rPr>
      </w:pPr>
      <w:r w:rsidRPr="00B175C6">
        <w:rPr>
          <w:color w:val="auto"/>
        </w:rPr>
        <w:t>§61-7-4. License to carry deadly weapons; how obtained.</w:t>
      </w:r>
    </w:p>
    <w:p w14:paraId="6CE2AD6D" w14:textId="77777777" w:rsidR="00A37CA9" w:rsidRPr="00B175C6" w:rsidRDefault="00A37CA9" w:rsidP="00986FF4">
      <w:pPr>
        <w:pStyle w:val="SectionHeading"/>
        <w:widowControl/>
        <w:rPr>
          <w:color w:val="auto"/>
        </w:rPr>
        <w:sectPr w:rsidR="00A37CA9" w:rsidRPr="00B175C6" w:rsidSect="005F1AC3">
          <w:type w:val="continuous"/>
          <w:pgSz w:w="12240" w:h="15840"/>
          <w:pgMar w:top="1440" w:right="1440" w:bottom="1440" w:left="1440" w:header="720" w:footer="720" w:gutter="0"/>
          <w:cols w:space="720"/>
          <w:docGrid w:linePitch="360"/>
        </w:sectPr>
      </w:pPr>
    </w:p>
    <w:p w14:paraId="4F2429A1" w14:textId="7BCFF618" w:rsidR="00A37CA9" w:rsidRPr="00B175C6" w:rsidRDefault="00A37CA9" w:rsidP="00986FF4">
      <w:pPr>
        <w:pStyle w:val="SectionBody"/>
        <w:widowControl/>
        <w:rPr>
          <w:color w:val="auto"/>
        </w:rPr>
      </w:pPr>
      <w:r w:rsidRPr="00B175C6">
        <w:rPr>
          <w:color w:val="auto"/>
        </w:rPr>
        <w:t xml:space="preserve">(a) Except as provided in </w:t>
      </w:r>
      <w:r w:rsidRPr="003520FB">
        <w:rPr>
          <w:strike/>
          <w:color w:val="auto"/>
        </w:rPr>
        <w:t>§61-7-4(h) of this code</w:t>
      </w:r>
      <w:r w:rsidR="003520FB">
        <w:rPr>
          <w:color w:val="auto"/>
        </w:rPr>
        <w:t xml:space="preserve"> </w:t>
      </w:r>
      <w:r w:rsidR="003520FB">
        <w:rPr>
          <w:color w:val="auto"/>
          <w:u w:val="single"/>
        </w:rPr>
        <w:t>subsection (</w:t>
      </w:r>
      <w:r w:rsidR="00937265">
        <w:rPr>
          <w:color w:val="auto"/>
          <w:u w:val="single"/>
        </w:rPr>
        <w:t>p</w:t>
      </w:r>
      <w:r w:rsidR="003520FB">
        <w:rPr>
          <w:color w:val="auto"/>
          <w:u w:val="single"/>
        </w:rPr>
        <w:t>) of this section</w:t>
      </w:r>
      <w:r w:rsidR="003520FB">
        <w:rPr>
          <w:color w:val="auto"/>
        </w:rPr>
        <w:t>,</w:t>
      </w:r>
      <w:r w:rsidRPr="00B175C6">
        <w:rPr>
          <w:color w:val="auto"/>
        </w:rPr>
        <w:t xml:space="preserve"> any </w:t>
      </w:r>
      <w:r w:rsidR="005F1AC3" w:rsidRPr="007227BE">
        <w:rPr>
          <w:strike/>
          <w:color w:val="auto"/>
        </w:rPr>
        <w:t>person</w:t>
      </w:r>
      <w:r w:rsidR="005F1AC3" w:rsidRPr="00B175C6">
        <w:rPr>
          <w:color w:val="auto"/>
        </w:rPr>
        <w:t xml:space="preserve"> </w:t>
      </w:r>
      <w:r w:rsidR="005F1AC3" w:rsidRPr="00D3436C">
        <w:rPr>
          <w:color w:val="auto"/>
          <w:u w:val="single"/>
        </w:rPr>
        <w:t>legal</w:t>
      </w:r>
      <w:r w:rsidR="007227BE" w:rsidRPr="00D3436C">
        <w:rPr>
          <w:color w:val="auto"/>
          <w:u w:val="single"/>
        </w:rPr>
        <w:t xml:space="preserve"> </w:t>
      </w:r>
      <w:r w:rsidR="007227BE">
        <w:rPr>
          <w:color w:val="auto"/>
          <w:u w:val="single"/>
        </w:rPr>
        <w:t>resident in, or citizen of, the state of West Virginia</w:t>
      </w:r>
      <w:r w:rsidR="007227BE" w:rsidRPr="007227BE">
        <w:rPr>
          <w:color w:val="auto"/>
        </w:rPr>
        <w:t xml:space="preserve"> </w:t>
      </w:r>
      <w:r w:rsidRPr="00B175C6">
        <w:rPr>
          <w:color w:val="auto"/>
        </w:rPr>
        <w:t>desiring to obtain a state</w:t>
      </w:r>
      <w:r w:rsidR="007227BE">
        <w:rPr>
          <w:color w:val="auto"/>
        </w:rPr>
        <w:t xml:space="preserve"> </w:t>
      </w:r>
      <w:r w:rsidR="007227BE">
        <w:rPr>
          <w:color w:val="auto"/>
          <w:u w:val="single"/>
        </w:rPr>
        <w:t>resident</w:t>
      </w:r>
      <w:r w:rsidRPr="00B175C6">
        <w:rPr>
          <w:color w:val="auto"/>
        </w:rPr>
        <w:t xml:space="preserve"> license to carry a concealed deadly weapon shall apply to the sheriff of his or her county for the license, and pay to the sheriff, at the time of application, a fee of $25. </w:t>
      </w:r>
      <w:r w:rsidRPr="007227BE">
        <w:rPr>
          <w:strike/>
          <w:color w:val="auto"/>
        </w:rPr>
        <w:t>Concealed weapons license may only be issued for pistols and revolvers.</w:t>
      </w:r>
      <w:r w:rsidRPr="00B175C6">
        <w:rPr>
          <w:color w:val="auto"/>
        </w:rPr>
        <w:t xml:space="preserve"> </w:t>
      </w:r>
      <w:r w:rsidRPr="00B175C6">
        <w:rPr>
          <w:color w:val="auto"/>
          <w:u w:val="single"/>
        </w:rPr>
        <w:t xml:space="preserve">A </w:t>
      </w:r>
      <w:r w:rsidR="007227BE">
        <w:rPr>
          <w:color w:val="auto"/>
          <w:u w:val="single"/>
        </w:rPr>
        <w:t>legal resident in, or citizen of, another state of the United States,</w:t>
      </w:r>
      <w:r w:rsidRPr="00B175C6">
        <w:rPr>
          <w:color w:val="auto"/>
          <w:u w:val="single"/>
        </w:rPr>
        <w:t xml:space="preserve"> desiring to obtain a </w:t>
      </w:r>
      <w:r w:rsidR="007227BE">
        <w:rPr>
          <w:color w:val="auto"/>
          <w:u w:val="single"/>
        </w:rPr>
        <w:t xml:space="preserve">West Virginia issued </w:t>
      </w:r>
      <w:r w:rsidRPr="00B175C6">
        <w:rPr>
          <w:color w:val="auto"/>
          <w:u w:val="single"/>
        </w:rPr>
        <w:t>state</w:t>
      </w:r>
      <w:r w:rsidR="007227BE">
        <w:rPr>
          <w:color w:val="auto"/>
          <w:u w:val="single"/>
        </w:rPr>
        <w:t xml:space="preserve"> nonresident</w:t>
      </w:r>
      <w:r w:rsidRPr="00B175C6">
        <w:rPr>
          <w:color w:val="auto"/>
          <w:u w:val="single"/>
        </w:rPr>
        <w:t xml:space="preserve"> license to carry a concealed deadly weapon shall apply to a sheriff of any county</w:t>
      </w:r>
      <w:r w:rsidR="007227BE">
        <w:rPr>
          <w:color w:val="auto"/>
          <w:u w:val="single"/>
        </w:rPr>
        <w:t xml:space="preserve"> of this state</w:t>
      </w:r>
      <w:r w:rsidRPr="00B175C6">
        <w:rPr>
          <w:color w:val="auto"/>
          <w:u w:val="single"/>
        </w:rPr>
        <w:t xml:space="preserve"> for the license, and pay to the sheriff, at the time of application, a fee of $100</w:t>
      </w:r>
      <w:r w:rsidR="007227BE">
        <w:rPr>
          <w:color w:val="auto"/>
          <w:u w:val="single"/>
        </w:rPr>
        <w:t xml:space="preserve">. </w:t>
      </w:r>
      <w:r w:rsidRPr="00B175C6">
        <w:rPr>
          <w:color w:val="auto"/>
          <w:u w:val="single"/>
        </w:rPr>
        <w:t xml:space="preserve"> </w:t>
      </w:r>
      <w:r w:rsidR="007227BE">
        <w:rPr>
          <w:color w:val="auto"/>
          <w:u w:val="single"/>
        </w:rPr>
        <w:t>Fifteen dollars</w:t>
      </w:r>
      <w:r w:rsidRPr="00B175C6">
        <w:rPr>
          <w:color w:val="auto"/>
          <w:u w:val="single"/>
        </w:rPr>
        <w:t xml:space="preserve"> of th</w:t>
      </w:r>
      <w:r w:rsidR="007227BE">
        <w:rPr>
          <w:color w:val="auto"/>
          <w:u w:val="single"/>
        </w:rPr>
        <w:t xml:space="preserve">e </w:t>
      </w:r>
      <w:r w:rsidR="007227BE" w:rsidRPr="004D2875">
        <w:rPr>
          <w:color w:val="auto"/>
          <w:u w:val="single"/>
        </w:rPr>
        <w:t>application fee</w:t>
      </w:r>
      <w:r w:rsidRPr="004D2875">
        <w:rPr>
          <w:color w:val="auto"/>
          <w:u w:val="single"/>
        </w:rPr>
        <w:t xml:space="preserve"> shall </w:t>
      </w:r>
      <w:r w:rsidRPr="00B175C6">
        <w:rPr>
          <w:color w:val="auto"/>
          <w:u w:val="single"/>
        </w:rPr>
        <w:t xml:space="preserve">be deposited in the Courthouse Facilities Improvement Fund created by §29-26-6 of this code, $25 of </w:t>
      </w:r>
      <w:r w:rsidR="004D2875">
        <w:rPr>
          <w:color w:val="auto"/>
          <w:u w:val="single"/>
        </w:rPr>
        <w:t>the application fee</w:t>
      </w:r>
      <w:r w:rsidRPr="00B175C6">
        <w:rPr>
          <w:color w:val="auto"/>
          <w:u w:val="single"/>
        </w:rPr>
        <w:t xml:space="preserve"> shall be deposited into the State Treasury and credited to the account of the State Police for the purchase of vehicles, equipment for vehicles, and maintenance of vehicles</w:t>
      </w:r>
      <w:r w:rsidR="00203225">
        <w:rPr>
          <w:color w:val="auto"/>
          <w:u w:val="single"/>
        </w:rPr>
        <w:t>, and $60 of the application fee shall be deposited by the sheriff in the concealed weapons license administration fund to be administered as provided in subsection (c) of this section</w:t>
      </w:r>
      <w:r w:rsidRPr="00B175C6">
        <w:rPr>
          <w:color w:val="auto"/>
          <w:u w:val="single"/>
        </w:rPr>
        <w:t xml:space="preserve">. </w:t>
      </w:r>
      <w:r w:rsidR="004D2875">
        <w:rPr>
          <w:color w:val="auto"/>
          <w:u w:val="single"/>
        </w:rPr>
        <w:t>C</w:t>
      </w:r>
      <w:r w:rsidRPr="00B175C6">
        <w:rPr>
          <w:color w:val="auto"/>
          <w:u w:val="single"/>
        </w:rPr>
        <w:t>oncealed weapons license</w:t>
      </w:r>
      <w:r w:rsidR="004D2875">
        <w:rPr>
          <w:color w:val="auto"/>
          <w:u w:val="single"/>
        </w:rPr>
        <w:t>s</w:t>
      </w:r>
      <w:r w:rsidRPr="00B175C6">
        <w:rPr>
          <w:color w:val="auto"/>
          <w:u w:val="single"/>
        </w:rPr>
        <w:t xml:space="preserve"> may only be issued for pistols and revolvers.</w:t>
      </w:r>
      <w:r w:rsidRPr="00B175C6">
        <w:rPr>
          <w:color w:val="auto"/>
        </w:rPr>
        <w:t xml:space="preserve"> Each applicant shall file with the sheriff a complete application, as prepared by the Superintendent of the West Virginia State Police, in writing, duly verified, which sets forth only the following licensing requirements:</w:t>
      </w:r>
    </w:p>
    <w:p w14:paraId="395DE938" w14:textId="29397539" w:rsidR="00A37CA9" w:rsidRPr="00B175C6" w:rsidRDefault="00A37CA9" w:rsidP="00986FF4">
      <w:pPr>
        <w:pStyle w:val="SectionBody"/>
        <w:widowControl/>
        <w:rPr>
          <w:color w:val="auto"/>
        </w:rPr>
      </w:pPr>
      <w:r w:rsidRPr="00B175C6">
        <w:rPr>
          <w:color w:val="auto"/>
        </w:rPr>
        <w:t>(1) The applicant</w:t>
      </w:r>
      <w:r w:rsidR="007E262B">
        <w:rPr>
          <w:color w:val="auto"/>
        </w:rPr>
        <w:t>’</w:t>
      </w:r>
      <w:r w:rsidRPr="00B175C6">
        <w:rPr>
          <w:color w:val="auto"/>
        </w:rPr>
        <w:t>s full name, date of birth, Social Security number, a description of the applicant</w:t>
      </w:r>
      <w:r w:rsidR="007E262B">
        <w:rPr>
          <w:color w:val="auto"/>
        </w:rPr>
        <w:t>’</w:t>
      </w:r>
      <w:r w:rsidRPr="00B175C6">
        <w:rPr>
          <w:color w:val="auto"/>
        </w:rPr>
        <w:t>s physical features, the applicant</w:t>
      </w:r>
      <w:r w:rsidR="007E262B">
        <w:rPr>
          <w:color w:val="auto"/>
        </w:rPr>
        <w:t>’</w:t>
      </w:r>
      <w:r w:rsidRPr="00B175C6">
        <w:rPr>
          <w:color w:val="auto"/>
        </w:rPr>
        <w:t>s place of birth, the applicant</w:t>
      </w:r>
      <w:r w:rsidR="007E262B">
        <w:rPr>
          <w:color w:val="auto"/>
        </w:rPr>
        <w:t>’</w:t>
      </w:r>
      <w:r w:rsidRPr="00B175C6">
        <w:rPr>
          <w:color w:val="auto"/>
        </w:rPr>
        <w:t xml:space="preserve">s country of citizenship </w:t>
      </w:r>
      <w:r w:rsidRPr="00B175C6">
        <w:rPr>
          <w:color w:val="auto"/>
        </w:rPr>
        <w:lastRenderedPageBreak/>
        <w:t>and, if the applicant is not a United States citizen, any alien or admission number issued by the United States Bureau of Immigration and Customs Enforcement, and any basis, if applicable, for an exception to the prohibitions of 18 U.S.C. §922(g)(5)(B);</w:t>
      </w:r>
    </w:p>
    <w:p w14:paraId="62C8DA1D" w14:textId="2F070E08" w:rsidR="00A37CA9" w:rsidRPr="00B175C6" w:rsidRDefault="00A37CA9" w:rsidP="00986FF4">
      <w:pPr>
        <w:pStyle w:val="SectionBody"/>
        <w:widowControl/>
        <w:rPr>
          <w:color w:val="auto"/>
        </w:rPr>
      </w:pPr>
      <w:r w:rsidRPr="00B175C6">
        <w:rPr>
          <w:color w:val="auto"/>
        </w:rPr>
        <w:t xml:space="preserve">(2) That, on the date the application is made, the applicant is a bona fide United States citizen or legal resident thereof and resident of this state and of the county in which the application is </w:t>
      </w:r>
      <w:r w:rsidRPr="004D2875">
        <w:rPr>
          <w:color w:val="auto"/>
        </w:rPr>
        <w:t>made</w:t>
      </w:r>
      <w:r w:rsidR="004D2875">
        <w:rPr>
          <w:color w:val="auto"/>
          <w:u w:val="single"/>
        </w:rPr>
        <w:t xml:space="preserve">, </w:t>
      </w:r>
      <w:r w:rsidRPr="004D2875">
        <w:rPr>
          <w:color w:val="auto"/>
          <w:u w:val="single"/>
        </w:rPr>
        <w:t>or</w:t>
      </w:r>
      <w:r w:rsidRPr="00B175C6">
        <w:rPr>
          <w:color w:val="auto"/>
          <w:u w:val="single"/>
        </w:rPr>
        <w:t xml:space="preserve"> for a nonresident license</w:t>
      </w:r>
      <w:r w:rsidR="004D2875">
        <w:rPr>
          <w:color w:val="auto"/>
          <w:u w:val="single"/>
        </w:rPr>
        <w:t>, is a legal resident in, or citizen of, another state of the United States</w:t>
      </w:r>
      <w:r w:rsidRPr="00B175C6">
        <w:rPr>
          <w:color w:val="auto"/>
          <w:u w:val="single"/>
        </w:rPr>
        <w:t>,</w:t>
      </w:r>
      <w:r w:rsidRPr="00B175C6">
        <w:rPr>
          <w:color w:val="auto"/>
        </w:rPr>
        <w:t xml:space="preserve"> and has a valid driver</w:t>
      </w:r>
      <w:r w:rsidR="007E262B">
        <w:rPr>
          <w:color w:val="auto"/>
        </w:rPr>
        <w:t>’</w:t>
      </w:r>
      <w:r w:rsidRPr="00B175C6">
        <w:rPr>
          <w:color w:val="auto"/>
        </w:rPr>
        <w:t xml:space="preserve">s license or other state-issued </w:t>
      </w:r>
      <w:r w:rsidR="004D2875">
        <w:rPr>
          <w:color w:val="auto"/>
          <w:u w:val="single"/>
        </w:rPr>
        <w:t>or federally-issued</w:t>
      </w:r>
      <w:r w:rsidR="004D2875">
        <w:rPr>
          <w:color w:val="auto"/>
        </w:rPr>
        <w:t xml:space="preserve"> </w:t>
      </w:r>
      <w:r w:rsidRPr="00B175C6">
        <w:rPr>
          <w:color w:val="auto"/>
        </w:rPr>
        <w:t xml:space="preserve">photo identification showing </w:t>
      </w:r>
      <w:r w:rsidRPr="004D2875">
        <w:rPr>
          <w:strike/>
          <w:color w:val="auto"/>
        </w:rPr>
        <w:t>the</w:t>
      </w:r>
      <w:r w:rsidRPr="00B175C6">
        <w:rPr>
          <w:color w:val="auto"/>
        </w:rPr>
        <w:t xml:space="preserve"> </w:t>
      </w:r>
      <w:r w:rsidR="004D2875" w:rsidRPr="004D2875">
        <w:rPr>
          <w:color w:val="auto"/>
          <w:u w:val="single"/>
        </w:rPr>
        <w:t>his or her</w:t>
      </w:r>
      <w:r w:rsidR="004D2875">
        <w:rPr>
          <w:color w:val="auto"/>
        </w:rPr>
        <w:t xml:space="preserve"> </w:t>
      </w:r>
      <w:r w:rsidRPr="00B175C6">
        <w:rPr>
          <w:color w:val="auto"/>
        </w:rPr>
        <w:t>residence;</w:t>
      </w:r>
    </w:p>
    <w:p w14:paraId="4E648365" w14:textId="77777777" w:rsidR="00A37CA9" w:rsidRPr="00B175C6" w:rsidRDefault="00A37CA9" w:rsidP="00986FF4">
      <w:pPr>
        <w:pStyle w:val="SectionBody"/>
        <w:widowControl/>
        <w:rPr>
          <w:color w:val="auto"/>
        </w:rPr>
      </w:pPr>
      <w:r w:rsidRPr="00B175C6">
        <w:rPr>
          <w:color w:val="auto"/>
        </w:rPr>
        <w:t xml:space="preserve">(3) That the applicant is 21 years of age or older; </w:t>
      </w:r>
    </w:p>
    <w:p w14:paraId="01119303" w14:textId="77777777" w:rsidR="00A37CA9" w:rsidRPr="00B175C6" w:rsidRDefault="00A37CA9" w:rsidP="00986FF4">
      <w:pPr>
        <w:pStyle w:val="SectionBody"/>
        <w:widowControl/>
        <w:rPr>
          <w:color w:val="auto"/>
        </w:rPr>
      </w:pPr>
      <w:r w:rsidRPr="00B175C6">
        <w:rPr>
          <w:color w:val="auto"/>
        </w:rPr>
        <w:t>(4) That the applicant is not addicted to alcohol, a controlled substance or a drug and is not an unlawful user thereof as evidenced by either of the following within the three years immediately prior to the application:</w:t>
      </w:r>
    </w:p>
    <w:p w14:paraId="1A417AFC" w14:textId="77777777" w:rsidR="00A37CA9" w:rsidRPr="00B175C6" w:rsidRDefault="00A37CA9" w:rsidP="00986FF4">
      <w:pPr>
        <w:pStyle w:val="SectionBody"/>
        <w:widowControl/>
        <w:rPr>
          <w:color w:val="auto"/>
        </w:rPr>
      </w:pPr>
      <w:r w:rsidRPr="00B175C6">
        <w:rPr>
          <w:color w:val="auto"/>
        </w:rPr>
        <w:t>(A) Residential or court-ordered treatment for alcoholism or alcohol detoxification or drug treatment; or</w:t>
      </w:r>
    </w:p>
    <w:p w14:paraId="5D17E56C" w14:textId="77777777" w:rsidR="00A37CA9" w:rsidRPr="00B175C6" w:rsidRDefault="00A37CA9" w:rsidP="00986FF4">
      <w:pPr>
        <w:pStyle w:val="SectionBody"/>
        <w:widowControl/>
        <w:rPr>
          <w:color w:val="auto"/>
        </w:rPr>
      </w:pPr>
      <w:r w:rsidRPr="00B175C6">
        <w:rPr>
          <w:color w:val="auto"/>
        </w:rPr>
        <w:t>(B) Two or more convictions for driving while under the influence or driving while impaired;</w:t>
      </w:r>
    </w:p>
    <w:p w14:paraId="78C93756" w14:textId="14BB9B4D" w:rsidR="00A37CA9" w:rsidRPr="00B175C6" w:rsidRDefault="00A37CA9" w:rsidP="00986FF4">
      <w:pPr>
        <w:pStyle w:val="SectionBody"/>
        <w:widowControl/>
        <w:rPr>
          <w:color w:val="auto"/>
        </w:rPr>
      </w:pPr>
      <w:r w:rsidRPr="00B175C6">
        <w:rPr>
          <w:color w:val="auto"/>
        </w:rPr>
        <w:t>(5) That the applicant has not been convicted of a felony unless the conviction has been expunged or set aside or the applicant</w:t>
      </w:r>
      <w:r w:rsidR="007E262B">
        <w:rPr>
          <w:color w:val="auto"/>
        </w:rPr>
        <w:t>’</w:t>
      </w:r>
      <w:r w:rsidRPr="00B175C6">
        <w:rPr>
          <w:color w:val="auto"/>
        </w:rPr>
        <w:t>s civil rights have been restored or the applicant has been unconditionally pardoned for the offense;</w:t>
      </w:r>
    </w:p>
    <w:p w14:paraId="5A5CD155" w14:textId="77777777" w:rsidR="00A37CA9" w:rsidRPr="00B175C6" w:rsidRDefault="00A37CA9" w:rsidP="00986FF4">
      <w:pPr>
        <w:pStyle w:val="SectionBody"/>
        <w:widowControl/>
        <w:rPr>
          <w:color w:val="auto"/>
        </w:rPr>
      </w:pPr>
      <w:r w:rsidRPr="00B175C6">
        <w:rPr>
          <w:color w:val="auto"/>
        </w:rPr>
        <w:t>(6) That the applicant has not been convicted of a misdemeanor crime of violence other than an offense set forth in subdivision (7) of this subsection in the five years immediately preceding the application;</w:t>
      </w:r>
    </w:p>
    <w:p w14:paraId="35D783B8" w14:textId="7F9FC7AB" w:rsidR="00A37CA9" w:rsidRPr="00B175C6" w:rsidRDefault="00A37CA9" w:rsidP="00986FF4">
      <w:pPr>
        <w:pStyle w:val="SectionBody"/>
        <w:widowControl/>
        <w:rPr>
          <w:color w:val="auto"/>
        </w:rPr>
      </w:pPr>
      <w:r w:rsidRPr="00B175C6">
        <w:rPr>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7E262B">
        <w:rPr>
          <w:color w:val="auto"/>
        </w:rPr>
        <w:t>’</w:t>
      </w:r>
      <w:r w:rsidRPr="00B175C6">
        <w:rPr>
          <w:color w:val="auto"/>
        </w:rPr>
        <w:t xml:space="preserve">s child or ward or a </w:t>
      </w:r>
      <w:r w:rsidRPr="00B175C6">
        <w:rPr>
          <w:color w:val="auto"/>
        </w:rPr>
        <w:lastRenderedPageBreak/>
        <w:t>member of the defendant</w:t>
      </w:r>
      <w:r w:rsidR="007E262B">
        <w:rPr>
          <w:color w:val="auto"/>
        </w:rPr>
        <w:t>’</w:t>
      </w:r>
      <w:r w:rsidRPr="00B175C6">
        <w:rPr>
          <w:color w:val="auto"/>
        </w:rPr>
        <w:t>s household at the time of the offense, or a misdemeanor offense with similar essential elements in a jurisdiction other than this state;</w:t>
      </w:r>
    </w:p>
    <w:p w14:paraId="27E4FB84" w14:textId="77777777" w:rsidR="00A37CA9" w:rsidRPr="00B175C6" w:rsidRDefault="00A37CA9" w:rsidP="00986FF4">
      <w:pPr>
        <w:pStyle w:val="SectionBody"/>
        <w:widowControl/>
        <w:rPr>
          <w:color w:val="auto"/>
        </w:rPr>
      </w:pPr>
      <w:r w:rsidRPr="00B175C6">
        <w:rPr>
          <w:color w:val="auto"/>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1691D058" w14:textId="5781BE00" w:rsidR="00A37CA9" w:rsidRPr="00B175C6" w:rsidRDefault="00A37CA9" w:rsidP="00986FF4">
      <w:pPr>
        <w:pStyle w:val="SectionBody"/>
        <w:widowControl/>
        <w:rPr>
          <w:color w:val="auto"/>
        </w:rPr>
      </w:pPr>
      <w:r w:rsidRPr="00B175C6">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7E262B">
        <w:rPr>
          <w:color w:val="auto"/>
        </w:rPr>
        <w:t>’</w:t>
      </w:r>
      <w:r w:rsidRPr="00B175C6">
        <w:rPr>
          <w:color w:val="auto"/>
        </w:rPr>
        <w:t>s right to possess or receive a firearm has been restored;</w:t>
      </w:r>
    </w:p>
    <w:p w14:paraId="72F28E31" w14:textId="77777777" w:rsidR="00A37CA9" w:rsidRPr="00B175C6" w:rsidRDefault="00A37CA9" w:rsidP="00986FF4">
      <w:pPr>
        <w:pStyle w:val="SectionBody"/>
        <w:widowControl/>
        <w:rPr>
          <w:color w:val="auto"/>
        </w:rPr>
      </w:pPr>
      <w:r w:rsidRPr="00B175C6">
        <w:rPr>
          <w:color w:val="auto"/>
        </w:rPr>
        <w:t>(10) That the applicant is not prohibited under the provisions of §61-7-7 of this code or federal law, including 18 U.S.C. §922(g) or (n), from receiving, possessing, or transporting a firearm;</w:t>
      </w:r>
    </w:p>
    <w:p w14:paraId="5E45DFEA" w14:textId="708D4617" w:rsidR="00A37CA9" w:rsidRPr="00B175C6" w:rsidRDefault="00A37CA9" w:rsidP="00986FF4">
      <w:pPr>
        <w:pStyle w:val="SectionBody"/>
        <w:widowControl/>
        <w:rPr>
          <w:color w:val="auto"/>
        </w:rPr>
      </w:pPr>
      <w:r w:rsidRPr="00B175C6">
        <w:rPr>
          <w:color w:val="auto"/>
        </w:rPr>
        <w:t>(11) That the applicant has qualified under the minimum requirements set forth in subsection (d) of this section for handling and firing the weapon</w:t>
      </w:r>
      <w:r w:rsidR="007E262B" w:rsidRPr="00B175C6">
        <w:rPr>
          <w:color w:val="auto"/>
        </w:rPr>
        <w:t xml:space="preserve">: </w:t>
      </w:r>
      <w:r w:rsidR="007E262B" w:rsidRPr="007E262B">
        <w:rPr>
          <w:i/>
          <w:color w:val="auto"/>
        </w:rPr>
        <w:t>Provided</w:t>
      </w:r>
      <w:r w:rsidR="007E262B" w:rsidRPr="00B175C6">
        <w:rPr>
          <w:color w:val="auto"/>
        </w:rPr>
        <w:t>, That</w:t>
      </w:r>
      <w:r w:rsidRPr="00B175C6">
        <w:rPr>
          <w:color w:val="auto"/>
        </w:rPr>
        <w:t xml:space="preserve"> this requirement shall be waived in the case of a renewal applicant who has previously qualified; and</w:t>
      </w:r>
    </w:p>
    <w:p w14:paraId="39AC066D" w14:textId="77777777" w:rsidR="00A37CA9" w:rsidRPr="00B175C6" w:rsidRDefault="00A37CA9" w:rsidP="00986FF4">
      <w:pPr>
        <w:pStyle w:val="SectionBody"/>
        <w:widowControl/>
        <w:rPr>
          <w:color w:val="auto"/>
        </w:rPr>
      </w:pPr>
      <w:r w:rsidRPr="00B175C6">
        <w:rPr>
          <w:color w:val="auto"/>
        </w:rPr>
        <w:t>(12) That the applicant authorizes the sheriff of the county, or his or her designee, to conduct an investigation relative to the information contained in the application.</w:t>
      </w:r>
    </w:p>
    <w:p w14:paraId="177F4516" w14:textId="77777777" w:rsidR="00A37CA9" w:rsidRPr="00B175C6" w:rsidRDefault="00A37CA9" w:rsidP="00986FF4">
      <w:pPr>
        <w:pStyle w:val="SectionBody"/>
        <w:widowControl/>
        <w:rPr>
          <w:color w:val="auto"/>
        </w:rPr>
      </w:pPr>
      <w:r w:rsidRPr="00B175C6">
        <w:rPr>
          <w:color w:val="auto"/>
        </w:rPr>
        <w:t xml:space="preserve">(b)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w:t>
      </w:r>
      <w:r w:rsidRPr="00D3436C">
        <w:rPr>
          <w:strike/>
          <w:color w:val="auto"/>
        </w:rPr>
        <w:t>in order</w:t>
      </w:r>
      <w:r w:rsidRPr="00B175C6">
        <w:rPr>
          <w:color w:val="auto"/>
        </w:rPr>
        <w:t xml:space="preserve"> to verify that the information required in subsection (a) of this section is true and correct. A license may not be issued unless the issuing sheriff has verified through the National Instant Criminal </w:t>
      </w:r>
      <w:r w:rsidRPr="00B175C6">
        <w:rPr>
          <w:color w:val="auto"/>
        </w:rPr>
        <w:lastRenderedPageBreak/>
        <w:t>Background Check System that the information available to him or her does not indicate that receipt or possession of a firearm by the applicant would be in violation of the provisions of §61-7-7 of this code or federal law, including 18 U.S.C. §922(g) or (n).</w:t>
      </w:r>
    </w:p>
    <w:p w14:paraId="088A2D65" w14:textId="1682B4AB" w:rsidR="00A37CA9" w:rsidRPr="00B175C6" w:rsidRDefault="00A37CA9" w:rsidP="00986FF4">
      <w:pPr>
        <w:pStyle w:val="SectionBody"/>
        <w:widowControl/>
        <w:rPr>
          <w:color w:val="auto"/>
        </w:rPr>
      </w:pPr>
      <w:r w:rsidRPr="00B175C6">
        <w:rPr>
          <w:color w:val="auto"/>
        </w:rPr>
        <w:t>(c) Twenty-five dollars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7E262B">
        <w:rPr>
          <w:color w:val="auto"/>
        </w:rPr>
        <w:t>’</w:t>
      </w:r>
      <w:r w:rsidRPr="00B175C6">
        <w:rPr>
          <w:color w:val="auto"/>
        </w:rPr>
        <w:t>s office, as the sheriff considers appropriate.</w:t>
      </w:r>
    </w:p>
    <w:p w14:paraId="37FC2B59" w14:textId="7F1699DB" w:rsidR="00A37CA9" w:rsidRPr="00B175C6" w:rsidRDefault="00A37CA9" w:rsidP="00986FF4">
      <w:pPr>
        <w:pStyle w:val="SectionBody"/>
        <w:widowControl/>
        <w:rPr>
          <w:color w:val="auto"/>
        </w:rPr>
      </w:pPr>
      <w:r w:rsidRPr="00B175C6">
        <w:rPr>
          <w:color w:val="auto"/>
        </w:rPr>
        <w:t>(d) All persons applying for a license must complete a training course in handling and firing a handgun, which includes the actual live firing of ammunition by the applicant. The successful completion of any of the following courses fulfills this training requirement</w:t>
      </w:r>
      <w:r w:rsidR="007E262B" w:rsidRPr="00B175C6">
        <w:rPr>
          <w:color w:val="auto"/>
        </w:rPr>
        <w:t xml:space="preserve">: </w:t>
      </w:r>
      <w:r w:rsidR="007E262B" w:rsidRPr="007E262B">
        <w:rPr>
          <w:i/>
          <w:color w:val="auto"/>
        </w:rPr>
        <w:t>Provided</w:t>
      </w:r>
      <w:r w:rsidR="007E262B" w:rsidRPr="00B175C6">
        <w:rPr>
          <w:color w:val="auto"/>
        </w:rPr>
        <w:t>, That</w:t>
      </w:r>
      <w:r w:rsidRPr="00B175C6">
        <w:rPr>
          <w:color w:val="auto"/>
        </w:rPr>
        <w:t xml:space="preserve"> the completed course includes the actual live firing of ammunition by the applicant:</w:t>
      </w:r>
    </w:p>
    <w:p w14:paraId="6017BCE3" w14:textId="77777777" w:rsidR="00A37CA9" w:rsidRPr="00B175C6" w:rsidRDefault="00A37CA9" w:rsidP="00986FF4">
      <w:pPr>
        <w:pStyle w:val="SectionBody"/>
        <w:widowControl/>
        <w:rPr>
          <w:color w:val="auto"/>
        </w:rPr>
      </w:pPr>
      <w:r w:rsidRPr="00B175C6">
        <w:rPr>
          <w:color w:val="auto"/>
        </w:rPr>
        <w:t>(1) Any official National Rifle Association handgun safety or training course;</w:t>
      </w:r>
    </w:p>
    <w:p w14:paraId="09B63C37" w14:textId="77777777" w:rsidR="00A37CA9" w:rsidRPr="00B175C6" w:rsidRDefault="00A37CA9" w:rsidP="00986FF4">
      <w:pPr>
        <w:pStyle w:val="SectionBody"/>
        <w:widowControl/>
        <w:rPr>
          <w:color w:val="auto"/>
        </w:rPr>
      </w:pPr>
      <w:r w:rsidRPr="00B175C6">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2F30C51A" w14:textId="77777777" w:rsidR="00A37CA9" w:rsidRPr="00B175C6" w:rsidRDefault="00A37CA9" w:rsidP="00986FF4">
      <w:pPr>
        <w:pStyle w:val="SectionBody"/>
        <w:widowControl/>
        <w:rPr>
          <w:color w:val="auto"/>
        </w:rPr>
      </w:pPr>
      <w:r w:rsidRPr="00B175C6">
        <w:rPr>
          <w:color w:val="auto"/>
        </w:rPr>
        <w:t>(3) Any handgun training or safety course or class conducted by a handgun instructor certified as such by the state or by the National Rifle Association;</w:t>
      </w:r>
    </w:p>
    <w:p w14:paraId="7D0635FB" w14:textId="77777777" w:rsidR="00A37CA9" w:rsidRPr="00B175C6" w:rsidRDefault="00A37CA9" w:rsidP="00986FF4">
      <w:pPr>
        <w:pStyle w:val="SectionBody"/>
        <w:widowControl/>
        <w:rPr>
          <w:color w:val="auto"/>
        </w:rPr>
      </w:pPr>
      <w:r w:rsidRPr="00B175C6">
        <w:rPr>
          <w:color w:val="auto"/>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7251DF95" w14:textId="2301766F" w:rsidR="00A37CA9" w:rsidRPr="00B175C6" w:rsidRDefault="00A37CA9" w:rsidP="00986FF4">
      <w:pPr>
        <w:pStyle w:val="SectionBody"/>
        <w:widowControl/>
        <w:rPr>
          <w:color w:val="auto"/>
        </w:rPr>
      </w:pPr>
      <w:r w:rsidRPr="00B175C6">
        <w:rPr>
          <w:color w:val="auto"/>
        </w:rPr>
        <w:lastRenderedPageBreak/>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7E262B">
        <w:rPr>
          <w:color w:val="auto"/>
        </w:rPr>
        <w:t>’</w:t>
      </w:r>
      <w:r w:rsidRPr="00B175C6">
        <w:rPr>
          <w:color w:val="auto"/>
        </w:rPr>
        <w:t>s name, signature and NRA or state instructor identification number, if applicable.</w:t>
      </w:r>
    </w:p>
    <w:p w14:paraId="49FB4BA4" w14:textId="0E943D18" w:rsidR="00A37CA9" w:rsidRPr="00B175C6" w:rsidRDefault="00A37CA9" w:rsidP="00986FF4">
      <w:pPr>
        <w:pStyle w:val="SectionBody"/>
        <w:widowControl/>
        <w:rPr>
          <w:color w:val="auto"/>
        </w:rPr>
      </w:pPr>
      <w:r w:rsidRPr="00B175C6">
        <w:rPr>
          <w:color w:val="auto"/>
        </w:rPr>
        <w:t xml:space="preserve">(e) All concealed weapons license applications must be notarized by a notary public duly licensed under §39-4-1 </w:t>
      </w:r>
      <w:r w:rsidR="007E262B" w:rsidRPr="007E262B">
        <w:rPr>
          <w:i/>
          <w:color w:val="auto"/>
        </w:rPr>
        <w:t>et seq.</w:t>
      </w:r>
      <w:r w:rsidRPr="00B175C6">
        <w:rPr>
          <w:color w:val="auto"/>
        </w:rPr>
        <w:t xml:space="preserve"> of this code. Falsification of any portion of the application constitutes false swearing and is punishable under §61-5-2 of this code.</w:t>
      </w:r>
    </w:p>
    <w:p w14:paraId="4891BDCD" w14:textId="5211F4C4" w:rsidR="00A37CA9" w:rsidRPr="00B175C6" w:rsidRDefault="00A37CA9" w:rsidP="00986FF4">
      <w:pPr>
        <w:pStyle w:val="SectionBody"/>
        <w:widowControl/>
        <w:rPr>
          <w:color w:val="auto"/>
        </w:rPr>
      </w:pPr>
      <w:r w:rsidRPr="00B175C6">
        <w:rPr>
          <w:color w:val="auto"/>
        </w:rPr>
        <w:t xml:space="preserve">(f) The sheriff shall issue a license unless he or she determines that the application is incomplete, that it contains statements that are materially false or incorrect or that </w:t>
      </w:r>
      <w:r w:rsidR="001205ED">
        <w:rPr>
          <w:color w:val="auto"/>
          <w:u w:val="single"/>
        </w:rPr>
        <w:t>the</w:t>
      </w:r>
      <w:r w:rsidR="001205ED">
        <w:rPr>
          <w:color w:val="auto"/>
        </w:rPr>
        <w:t xml:space="preserve"> </w:t>
      </w:r>
      <w:r w:rsidRPr="00B175C6">
        <w:rPr>
          <w:color w:val="auto"/>
        </w:rPr>
        <w:t>applicant otherwise does not meet the requirements set forth in this section. The sheriff shall issue, reissue, or deny the license within 45 days after the application is filed if all required background checks authorized by this section are completed.</w:t>
      </w:r>
    </w:p>
    <w:p w14:paraId="1A2B388B" w14:textId="0FE3AEBD" w:rsidR="00A37CA9" w:rsidRPr="00B175C6" w:rsidRDefault="00A37CA9" w:rsidP="00986FF4">
      <w:pPr>
        <w:pStyle w:val="SectionBody"/>
        <w:widowControl/>
        <w:rPr>
          <w:color w:val="auto"/>
        </w:rPr>
      </w:pPr>
      <w:r w:rsidRPr="00B175C6">
        <w:rPr>
          <w:color w:val="auto"/>
        </w:rPr>
        <w:t>(g) Before any approved license is issued or is effective, the applicant shall pay to the sheriff a fee in the amount of $25 which the sheriff shall forward to the Superintendent of the West Virginia State Police within 30 days of receipt. A license in effect as of the effective date of the amendments to this section enacted during the 2019 regular session of the Legislature shall, subject to revocation for cause, be valid until the licensee</w:t>
      </w:r>
      <w:r w:rsidR="007E262B">
        <w:rPr>
          <w:color w:val="auto"/>
        </w:rPr>
        <w:t>’</w:t>
      </w:r>
      <w:r w:rsidRPr="00B175C6">
        <w:rPr>
          <w:color w:val="auto"/>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shall, subject to revocation for cause, be valid for a period of five years from the licensees</w:t>
      </w:r>
      <w:r w:rsidR="007E262B">
        <w:rPr>
          <w:color w:val="auto"/>
        </w:rPr>
        <w:t>’</w:t>
      </w:r>
      <w:r w:rsidRPr="00B175C6">
        <w:rPr>
          <w:color w:val="auto"/>
        </w:rPr>
        <w:t xml:space="preserve"> most recent birthday.</w:t>
      </w:r>
    </w:p>
    <w:p w14:paraId="0724E286" w14:textId="4FE5D1F7" w:rsidR="00A37CA9" w:rsidRPr="00B175C6" w:rsidRDefault="00A37CA9" w:rsidP="00986FF4">
      <w:pPr>
        <w:pStyle w:val="SectionBody"/>
        <w:widowControl/>
        <w:rPr>
          <w:color w:val="auto"/>
        </w:rPr>
      </w:pPr>
      <w:r w:rsidRPr="00B175C6">
        <w:rPr>
          <w:color w:val="auto"/>
        </w:rPr>
        <w:t xml:space="preserve">(h)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w:t>
      </w:r>
      <w:r w:rsidRPr="00B175C6">
        <w:rPr>
          <w:color w:val="auto"/>
        </w:rPr>
        <w:lastRenderedPageBreak/>
        <w:t>duplicate license card, in size similar to other state identification cards and licenses, suitable for carrying in a wallet, and the license card is considered a license for the purposes of this section. All duplicate</w:t>
      </w:r>
      <w:r w:rsidR="004D2875">
        <w:rPr>
          <w:color w:val="auto"/>
        </w:rPr>
        <w:t xml:space="preserve"> </w:t>
      </w:r>
      <w:r w:rsidR="004D2875">
        <w:rPr>
          <w:color w:val="auto"/>
          <w:u w:val="single"/>
        </w:rPr>
        <w:t>resident or nonresident</w:t>
      </w:r>
      <w:r w:rsidRPr="00B175C6">
        <w:rPr>
          <w:color w:val="auto"/>
        </w:rPr>
        <w:t xml:space="preserve"> license cards issued on or after July 1, 2017, shall be uniform across all 55 counties in size, appearance and information and shall feature a photograph of the licensee.</w:t>
      </w:r>
    </w:p>
    <w:p w14:paraId="2D12E0BC" w14:textId="716A8FA7" w:rsidR="00A37CA9" w:rsidRPr="00B175C6" w:rsidRDefault="00A37CA9" w:rsidP="00986FF4">
      <w:pPr>
        <w:pStyle w:val="SectionBody"/>
        <w:widowControl/>
        <w:rPr>
          <w:color w:val="auto"/>
        </w:rPr>
      </w:pPr>
      <w:r w:rsidRPr="00B175C6">
        <w:rPr>
          <w:color w:val="auto"/>
        </w:rPr>
        <w:t>(i) The Superintendent of the West Virginia State Police, in cooperation with the West Virginia Sheriffs</w:t>
      </w:r>
      <w:r w:rsidR="007E262B">
        <w:rPr>
          <w:color w:val="auto"/>
        </w:rPr>
        <w:t>’</w:t>
      </w:r>
      <w:r w:rsidRPr="00B175C6">
        <w:rPr>
          <w:color w:val="auto"/>
        </w:rPr>
        <w:t xml:space="preserve"> Bureau of Professional Standards, shall prepare uniform applications for licenses and license cards </w:t>
      </w:r>
      <w:r w:rsidRPr="00B175C6">
        <w:rPr>
          <w:color w:val="auto"/>
          <w:u w:val="single"/>
        </w:rPr>
        <w:t>for</w:t>
      </w:r>
      <w:r w:rsidR="004D2875">
        <w:rPr>
          <w:color w:val="auto"/>
          <w:u w:val="single"/>
        </w:rPr>
        <w:t xml:space="preserve"> both</w:t>
      </w:r>
      <w:r w:rsidRPr="00B175C6">
        <w:rPr>
          <w:color w:val="auto"/>
          <w:u w:val="single"/>
        </w:rPr>
        <w:t xml:space="preserve"> resident and nonresident licensees</w:t>
      </w:r>
      <w:r w:rsidRPr="00B175C6">
        <w:rPr>
          <w:color w:val="auto"/>
        </w:rPr>
        <w:t xml:space="preserve"> showing that the license has been granted and shall do any other act required to be done to protect the state and see to the enforcement of this section.</w:t>
      </w:r>
    </w:p>
    <w:p w14:paraId="48444CA9" w14:textId="509343BC" w:rsidR="00A37CA9" w:rsidRPr="00B175C6" w:rsidRDefault="00A37CA9" w:rsidP="00986FF4">
      <w:pPr>
        <w:pStyle w:val="SectionBody"/>
        <w:widowControl/>
        <w:rPr>
          <w:color w:val="auto"/>
        </w:rPr>
      </w:pPr>
      <w:r w:rsidRPr="00B175C6">
        <w:rPr>
          <w:color w:val="auto"/>
        </w:rPr>
        <w:t>(j)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7E262B">
        <w:rPr>
          <w:color w:val="auto"/>
        </w:rPr>
        <w:t>’</w:t>
      </w:r>
      <w:r w:rsidRPr="00B175C6">
        <w:rPr>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7E262B">
        <w:rPr>
          <w:color w:val="auto"/>
        </w:rPr>
        <w:t>’</w:t>
      </w:r>
      <w:r w:rsidRPr="00B175C6">
        <w:rPr>
          <w:color w:val="auto"/>
        </w:rPr>
        <w:t>s fees, payable by the sheriff</w:t>
      </w:r>
      <w:r w:rsidR="007E262B">
        <w:rPr>
          <w:color w:val="auto"/>
        </w:rPr>
        <w:t>’</w:t>
      </w:r>
      <w:r w:rsidRPr="00B175C6">
        <w:rPr>
          <w:color w:val="auto"/>
        </w:rPr>
        <w:t>s office which issued the denial.</w:t>
      </w:r>
    </w:p>
    <w:p w14:paraId="7F3DCA5B" w14:textId="77777777" w:rsidR="00A37CA9" w:rsidRPr="00B175C6" w:rsidRDefault="00A37CA9" w:rsidP="00986FF4">
      <w:pPr>
        <w:pStyle w:val="SectionBody"/>
        <w:widowControl/>
        <w:rPr>
          <w:color w:val="auto"/>
        </w:rPr>
      </w:pPr>
      <w:r w:rsidRPr="00B175C6">
        <w:rPr>
          <w:color w:val="auto"/>
        </w:rPr>
        <w:t>(k) If a license is lost or destroyed, the person to whom the license was issued may obtain a duplicate or substitute license for a fee of $5 by filing a notarized statement with the sheriff indicating that the license has been lost or destroyed.</w:t>
      </w:r>
    </w:p>
    <w:p w14:paraId="0088F288" w14:textId="2CE9192E" w:rsidR="00A37CA9" w:rsidRPr="004F65DE" w:rsidRDefault="00A37CA9" w:rsidP="00986FF4">
      <w:pPr>
        <w:pStyle w:val="SectionBody"/>
        <w:widowControl/>
        <w:rPr>
          <w:color w:val="auto"/>
          <w:u w:val="single"/>
        </w:rPr>
      </w:pPr>
      <w:r w:rsidRPr="00937265">
        <w:rPr>
          <w:color w:val="auto"/>
        </w:rPr>
        <w:t>(l)</w:t>
      </w:r>
      <w:r w:rsidRPr="00B175C6">
        <w:rPr>
          <w:color w:val="auto"/>
        </w:rPr>
        <w:t xml:space="preserve"> </w:t>
      </w:r>
      <w:r w:rsidR="004D2875">
        <w:rPr>
          <w:color w:val="auto"/>
          <w:u w:val="single"/>
        </w:rPr>
        <w:t>(1)</w:t>
      </w:r>
      <w:r w:rsidR="004D2875">
        <w:rPr>
          <w:color w:val="auto"/>
        </w:rPr>
        <w:t xml:space="preserve"> </w:t>
      </w:r>
      <w:r w:rsidRPr="004F65DE">
        <w:rPr>
          <w:strike/>
          <w:color w:val="auto"/>
        </w:rPr>
        <w:t xml:space="preserve">Whenever any person after applying for and receiving a concealed weapon license moves from the address named in the application to another county within the state, the license </w:t>
      </w:r>
      <w:r w:rsidRPr="004F65DE">
        <w:rPr>
          <w:strike/>
          <w:color w:val="auto"/>
        </w:rPr>
        <w:lastRenderedPageBreak/>
        <w:t>remains valid for the remainder of the five years unless the sheriff of the new county has determined that the person is no longer eligible for a concealed weapon license under this article, and the sheriff shall issue a new license bearing the person</w:t>
      </w:r>
      <w:r w:rsidR="007E262B">
        <w:rPr>
          <w:strike/>
          <w:color w:val="auto"/>
        </w:rPr>
        <w:t>’</w:t>
      </w:r>
      <w:r w:rsidRPr="004F65DE">
        <w:rPr>
          <w:strike/>
          <w:color w:val="auto"/>
        </w:rPr>
        <w:t>s new address and the original expiration date for a fee not to exceed $5</w:t>
      </w:r>
      <w:r w:rsidR="007E262B" w:rsidRPr="004F65DE">
        <w:rPr>
          <w:strike/>
          <w:color w:val="auto"/>
        </w:rPr>
        <w:t xml:space="preserve">: </w:t>
      </w:r>
      <w:r w:rsidR="007E262B" w:rsidRPr="007E262B">
        <w:rPr>
          <w:i/>
          <w:strike/>
          <w:color w:val="auto"/>
        </w:rPr>
        <w:t>Provided</w:t>
      </w:r>
      <w:r w:rsidR="007E262B" w:rsidRPr="004F65DE">
        <w:rPr>
          <w:strike/>
          <w:color w:val="auto"/>
        </w:rPr>
        <w:t>, That</w:t>
      </w:r>
      <w:r w:rsidRPr="004F65DE">
        <w:rPr>
          <w:strike/>
          <w:color w:val="auto"/>
        </w:rPr>
        <w:t xml:space="preserve"> the licensee, within 20 days thereafter, notifies the sheriff in the new county of residence in writing of the old and new addresses. </w:t>
      </w:r>
      <w:r w:rsidR="004F65DE">
        <w:rPr>
          <w:color w:val="auto"/>
          <w:u w:val="single"/>
        </w:rPr>
        <w:t>Within 20 days of a resident licensee relocating from the address provided in his or her application to another county in the state, he or she shall provide written notification to the sheriff of the county to which he or she moved of the relocation and provide his or her new address.  The sheriff shall then issue a new resident license bearing the licensee</w:t>
      </w:r>
      <w:r w:rsidR="007E262B">
        <w:rPr>
          <w:color w:val="auto"/>
          <w:u w:val="single"/>
        </w:rPr>
        <w:t>’</w:t>
      </w:r>
      <w:r w:rsidR="004F65DE">
        <w:rPr>
          <w:color w:val="auto"/>
          <w:u w:val="single"/>
        </w:rPr>
        <w:t xml:space="preserve">s new address and the original expiration date, for a fee not to exceed $5.  The license remains valid for the remainder of the original five year term, unless the sheriff has determined that the person is no longer eligible for a concealed weapon license under the provisions of this article. </w:t>
      </w:r>
    </w:p>
    <w:p w14:paraId="786A8906" w14:textId="5FCD8B03" w:rsidR="004D2875" w:rsidRDefault="00A37CA9" w:rsidP="00986FF4">
      <w:pPr>
        <w:pStyle w:val="SectionBody"/>
        <w:widowControl/>
        <w:rPr>
          <w:color w:val="auto"/>
          <w:u w:val="single"/>
        </w:rPr>
      </w:pPr>
      <w:r w:rsidRPr="00B175C6">
        <w:rPr>
          <w:color w:val="auto"/>
          <w:u w:val="single"/>
        </w:rPr>
        <w:t>(</w:t>
      </w:r>
      <w:r w:rsidR="004D2875">
        <w:rPr>
          <w:color w:val="auto"/>
          <w:u w:val="single"/>
        </w:rPr>
        <w:t>2</w:t>
      </w:r>
      <w:r w:rsidRPr="00B175C6">
        <w:rPr>
          <w:color w:val="auto"/>
          <w:u w:val="single"/>
        </w:rPr>
        <w:t xml:space="preserve">) </w:t>
      </w:r>
      <w:r w:rsidR="002E05AC">
        <w:rPr>
          <w:color w:val="auto"/>
          <w:u w:val="single"/>
        </w:rPr>
        <w:t xml:space="preserve">Within 20 days of a </w:t>
      </w:r>
      <w:r w:rsidR="004D2875">
        <w:rPr>
          <w:color w:val="auto"/>
          <w:u w:val="single"/>
        </w:rPr>
        <w:t xml:space="preserve">resident licensee </w:t>
      </w:r>
      <w:r w:rsidR="002E05AC">
        <w:rPr>
          <w:color w:val="auto"/>
          <w:u w:val="single"/>
        </w:rPr>
        <w:t>relocating</w:t>
      </w:r>
      <w:r w:rsidR="004D2875">
        <w:rPr>
          <w:color w:val="auto"/>
          <w:u w:val="single"/>
        </w:rPr>
        <w:t xml:space="preserve"> from the address </w:t>
      </w:r>
      <w:r w:rsidR="002E05AC">
        <w:rPr>
          <w:color w:val="auto"/>
          <w:u w:val="single"/>
        </w:rPr>
        <w:t>provid</w:t>
      </w:r>
      <w:r w:rsidR="004D2875">
        <w:rPr>
          <w:color w:val="auto"/>
          <w:u w:val="single"/>
        </w:rPr>
        <w:t xml:space="preserve">ed in </w:t>
      </w:r>
      <w:r w:rsidR="002E05AC">
        <w:rPr>
          <w:color w:val="auto"/>
          <w:u w:val="single"/>
        </w:rPr>
        <w:t>his or her</w:t>
      </w:r>
      <w:r w:rsidR="004D2875">
        <w:rPr>
          <w:color w:val="auto"/>
          <w:u w:val="single"/>
        </w:rPr>
        <w:t xml:space="preserve"> application to a</w:t>
      </w:r>
      <w:r w:rsidR="002E05AC">
        <w:rPr>
          <w:color w:val="auto"/>
          <w:u w:val="single"/>
        </w:rPr>
        <w:t>n address</w:t>
      </w:r>
      <w:r w:rsidR="004D2875">
        <w:rPr>
          <w:color w:val="auto"/>
          <w:u w:val="single"/>
        </w:rPr>
        <w:t xml:space="preserve"> outside the state, he or she </w:t>
      </w:r>
      <w:r w:rsidRPr="00B175C6">
        <w:rPr>
          <w:color w:val="auto"/>
          <w:u w:val="single"/>
        </w:rPr>
        <w:t xml:space="preserve">shall </w:t>
      </w:r>
      <w:r w:rsidR="002E05AC">
        <w:rPr>
          <w:color w:val="auto"/>
          <w:u w:val="single"/>
        </w:rPr>
        <w:t>provide written notification to</w:t>
      </w:r>
      <w:r w:rsidRPr="00B175C6">
        <w:rPr>
          <w:color w:val="auto"/>
          <w:u w:val="single"/>
        </w:rPr>
        <w:t xml:space="preserve"> the sheriff of the issuing county </w:t>
      </w:r>
      <w:r w:rsidR="004D2875">
        <w:rPr>
          <w:color w:val="auto"/>
          <w:u w:val="single"/>
        </w:rPr>
        <w:t xml:space="preserve">of the </w:t>
      </w:r>
      <w:r w:rsidR="002E05AC">
        <w:rPr>
          <w:color w:val="auto"/>
          <w:u w:val="single"/>
        </w:rPr>
        <w:t>relocation</w:t>
      </w:r>
      <w:r w:rsidR="004D2875">
        <w:rPr>
          <w:color w:val="auto"/>
          <w:u w:val="single"/>
        </w:rPr>
        <w:t xml:space="preserve"> </w:t>
      </w:r>
      <w:r w:rsidRPr="00B175C6">
        <w:rPr>
          <w:color w:val="auto"/>
          <w:u w:val="single"/>
        </w:rPr>
        <w:t xml:space="preserve">and provide </w:t>
      </w:r>
      <w:r w:rsidR="004D2875">
        <w:rPr>
          <w:color w:val="auto"/>
          <w:u w:val="single"/>
        </w:rPr>
        <w:t>his or her new address</w:t>
      </w:r>
      <w:r w:rsidRPr="00B175C6">
        <w:rPr>
          <w:color w:val="auto"/>
          <w:u w:val="single"/>
        </w:rPr>
        <w:t xml:space="preserve">. The </w:t>
      </w:r>
      <w:r w:rsidR="004D2875">
        <w:rPr>
          <w:color w:val="auto"/>
          <w:u w:val="single"/>
        </w:rPr>
        <w:t>sheriff shall then issue a new nonresident license bearing the licensee</w:t>
      </w:r>
      <w:r w:rsidR="007E262B">
        <w:rPr>
          <w:color w:val="auto"/>
          <w:u w:val="single"/>
        </w:rPr>
        <w:t>’</w:t>
      </w:r>
      <w:r w:rsidR="004D2875">
        <w:rPr>
          <w:color w:val="auto"/>
          <w:u w:val="single"/>
        </w:rPr>
        <w:t>s new address and the original expiration date, for a fee not to exceed $</w:t>
      </w:r>
      <w:r w:rsidR="004C5A4C">
        <w:rPr>
          <w:color w:val="auto"/>
          <w:u w:val="single"/>
        </w:rPr>
        <w:t>5</w:t>
      </w:r>
      <w:r w:rsidR="00FD5EFC">
        <w:rPr>
          <w:color w:val="auto"/>
          <w:u w:val="single"/>
        </w:rPr>
        <w:t>.  T</w:t>
      </w:r>
      <w:r w:rsidR="004D2875">
        <w:rPr>
          <w:color w:val="auto"/>
          <w:u w:val="single"/>
        </w:rPr>
        <w:t xml:space="preserve">he </w:t>
      </w:r>
      <w:r w:rsidRPr="00B175C6">
        <w:rPr>
          <w:color w:val="auto"/>
          <w:u w:val="single"/>
        </w:rPr>
        <w:t xml:space="preserve">license </w:t>
      </w:r>
      <w:r w:rsidR="004D2875">
        <w:rPr>
          <w:color w:val="auto"/>
          <w:u w:val="single"/>
        </w:rPr>
        <w:t xml:space="preserve">remains </w:t>
      </w:r>
      <w:r w:rsidRPr="00B175C6">
        <w:rPr>
          <w:color w:val="auto"/>
          <w:u w:val="single"/>
        </w:rPr>
        <w:t xml:space="preserve">valid for the remainder of the </w:t>
      </w:r>
      <w:r w:rsidR="002E05AC">
        <w:rPr>
          <w:color w:val="auto"/>
          <w:u w:val="single"/>
        </w:rPr>
        <w:t xml:space="preserve">original </w:t>
      </w:r>
      <w:r w:rsidRPr="00B175C6">
        <w:rPr>
          <w:color w:val="auto"/>
          <w:u w:val="single"/>
        </w:rPr>
        <w:t>five year</w:t>
      </w:r>
      <w:r w:rsidR="002E05AC">
        <w:rPr>
          <w:color w:val="auto"/>
          <w:u w:val="single"/>
        </w:rPr>
        <w:t xml:space="preserve"> term</w:t>
      </w:r>
      <w:r w:rsidRPr="00B175C6">
        <w:rPr>
          <w:color w:val="auto"/>
          <w:u w:val="single"/>
        </w:rPr>
        <w:t xml:space="preserve"> unless the sheriff has determined that the person is no longer eligible for a concealed weapon license under </w:t>
      </w:r>
      <w:r w:rsidR="004D2875">
        <w:rPr>
          <w:color w:val="auto"/>
          <w:u w:val="single"/>
        </w:rPr>
        <w:t xml:space="preserve">the provisions of </w:t>
      </w:r>
      <w:r w:rsidRPr="00B175C6">
        <w:rPr>
          <w:color w:val="auto"/>
          <w:u w:val="single"/>
        </w:rPr>
        <w:t>this article</w:t>
      </w:r>
      <w:r w:rsidR="007E262B" w:rsidRPr="00B175C6">
        <w:rPr>
          <w:color w:val="auto"/>
          <w:u w:val="single"/>
        </w:rPr>
        <w:t xml:space="preserve">: </w:t>
      </w:r>
      <w:r w:rsidR="007E262B" w:rsidRPr="007E262B">
        <w:rPr>
          <w:i/>
          <w:color w:val="auto"/>
          <w:u w:val="single"/>
        </w:rPr>
        <w:t>Provided</w:t>
      </w:r>
      <w:r w:rsidR="007E262B" w:rsidRPr="00B175C6">
        <w:rPr>
          <w:color w:val="auto"/>
          <w:u w:val="single"/>
        </w:rPr>
        <w:t>, That</w:t>
      </w:r>
      <w:r w:rsidRPr="00B175C6">
        <w:rPr>
          <w:color w:val="auto"/>
          <w:u w:val="single"/>
        </w:rPr>
        <w:t xml:space="preserve"> </w:t>
      </w:r>
      <w:r w:rsidR="004D2875">
        <w:rPr>
          <w:color w:val="auto"/>
          <w:u w:val="single"/>
        </w:rPr>
        <w:t>any renewal of the license in the new jurisdiction after expiration shall require the payment of a nonresident license fee.</w:t>
      </w:r>
    </w:p>
    <w:p w14:paraId="20CD0D6C" w14:textId="340173D1" w:rsidR="00A37CA9" w:rsidRDefault="004D2875" w:rsidP="00986FF4">
      <w:pPr>
        <w:pStyle w:val="SectionBody"/>
        <w:widowControl/>
        <w:rPr>
          <w:color w:val="auto"/>
          <w:u w:val="single"/>
        </w:rPr>
      </w:pPr>
      <w:r>
        <w:rPr>
          <w:color w:val="auto"/>
          <w:u w:val="single"/>
        </w:rPr>
        <w:t xml:space="preserve">(3)  </w:t>
      </w:r>
      <w:r w:rsidR="002E05AC">
        <w:rPr>
          <w:color w:val="auto"/>
          <w:u w:val="single"/>
        </w:rPr>
        <w:t>Within 20 days of a nonresident licensee relocating from the address provided in his or her application</w:t>
      </w:r>
      <w:r w:rsidR="004F65DE">
        <w:rPr>
          <w:color w:val="auto"/>
          <w:u w:val="single"/>
        </w:rPr>
        <w:t xml:space="preserve"> to another address outside of the state</w:t>
      </w:r>
      <w:r w:rsidR="002E05AC">
        <w:rPr>
          <w:color w:val="auto"/>
          <w:u w:val="single"/>
        </w:rPr>
        <w:t xml:space="preserve">, he or she </w:t>
      </w:r>
      <w:r w:rsidR="00937265">
        <w:rPr>
          <w:color w:val="auto"/>
          <w:u w:val="single"/>
        </w:rPr>
        <w:t xml:space="preserve">shall </w:t>
      </w:r>
      <w:r w:rsidR="002E05AC">
        <w:rPr>
          <w:color w:val="auto"/>
          <w:u w:val="single"/>
        </w:rPr>
        <w:t>provide written notification to</w:t>
      </w:r>
      <w:r w:rsidR="00937265">
        <w:rPr>
          <w:color w:val="auto"/>
          <w:u w:val="single"/>
        </w:rPr>
        <w:t xml:space="preserve"> the sheriff of the issuing county</w:t>
      </w:r>
      <w:r w:rsidR="002E05AC">
        <w:rPr>
          <w:color w:val="auto"/>
          <w:u w:val="single"/>
        </w:rPr>
        <w:t xml:space="preserve"> </w:t>
      </w:r>
      <w:r w:rsidR="00937265">
        <w:rPr>
          <w:color w:val="auto"/>
          <w:u w:val="single"/>
        </w:rPr>
        <w:t xml:space="preserve">of the </w:t>
      </w:r>
      <w:r w:rsidR="004F65DE">
        <w:rPr>
          <w:color w:val="auto"/>
          <w:u w:val="single"/>
        </w:rPr>
        <w:t>relocation</w:t>
      </w:r>
      <w:r w:rsidR="00937265">
        <w:rPr>
          <w:color w:val="auto"/>
          <w:u w:val="single"/>
        </w:rPr>
        <w:t xml:space="preserve"> and provide his or her new address.  The sheriff shall then issue a new nonresident license bearing the licensee</w:t>
      </w:r>
      <w:r w:rsidR="007E262B">
        <w:rPr>
          <w:color w:val="auto"/>
          <w:u w:val="single"/>
        </w:rPr>
        <w:t>’</w:t>
      </w:r>
      <w:r w:rsidR="00937265">
        <w:rPr>
          <w:color w:val="auto"/>
          <w:u w:val="single"/>
        </w:rPr>
        <w:t>s new address and original expiration date, for a fee not to exceed $5</w:t>
      </w:r>
      <w:r w:rsidR="00FD5EFC">
        <w:rPr>
          <w:color w:val="auto"/>
          <w:u w:val="single"/>
        </w:rPr>
        <w:t>. T</w:t>
      </w:r>
      <w:r w:rsidR="00937265">
        <w:rPr>
          <w:color w:val="auto"/>
          <w:u w:val="single"/>
        </w:rPr>
        <w:t>h</w:t>
      </w:r>
      <w:r w:rsidR="002E05AC">
        <w:rPr>
          <w:color w:val="auto"/>
          <w:u w:val="single"/>
        </w:rPr>
        <w:t>is</w:t>
      </w:r>
      <w:r w:rsidR="00937265">
        <w:rPr>
          <w:color w:val="auto"/>
          <w:u w:val="single"/>
        </w:rPr>
        <w:t xml:space="preserve"> license shall remain valid for the remainder </w:t>
      </w:r>
      <w:r w:rsidR="00937265">
        <w:rPr>
          <w:color w:val="auto"/>
          <w:u w:val="single"/>
        </w:rPr>
        <w:lastRenderedPageBreak/>
        <w:t xml:space="preserve">of the </w:t>
      </w:r>
      <w:r w:rsidR="002E05AC">
        <w:rPr>
          <w:color w:val="auto"/>
          <w:u w:val="single"/>
        </w:rPr>
        <w:t xml:space="preserve">original </w:t>
      </w:r>
      <w:r w:rsidR="00937265">
        <w:rPr>
          <w:color w:val="auto"/>
          <w:u w:val="single"/>
        </w:rPr>
        <w:t>five year</w:t>
      </w:r>
      <w:r w:rsidR="002E05AC">
        <w:rPr>
          <w:color w:val="auto"/>
          <w:u w:val="single"/>
        </w:rPr>
        <w:t xml:space="preserve"> term</w:t>
      </w:r>
      <w:r w:rsidR="00937265">
        <w:rPr>
          <w:color w:val="auto"/>
          <w:u w:val="single"/>
        </w:rPr>
        <w:t>, unless the sheriff has determined that the person is no longer eligible for a concealed weapon license under the provisions of this article</w:t>
      </w:r>
      <w:r w:rsidR="00A37CA9" w:rsidRPr="00B175C6">
        <w:rPr>
          <w:color w:val="auto"/>
          <w:u w:val="single"/>
        </w:rPr>
        <w:t>.</w:t>
      </w:r>
    </w:p>
    <w:p w14:paraId="3E748800" w14:textId="3BDEA3AB" w:rsidR="00937265" w:rsidRPr="00B175C6" w:rsidRDefault="00937265" w:rsidP="00986FF4">
      <w:pPr>
        <w:pStyle w:val="SectionBody"/>
        <w:widowControl/>
        <w:rPr>
          <w:color w:val="auto"/>
          <w:u w:val="single"/>
        </w:rPr>
      </w:pPr>
      <w:r>
        <w:rPr>
          <w:color w:val="auto"/>
          <w:u w:val="single"/>
        </w:rPr>
        <w:t xml:space="preserve">(4) </w:t>
      </w:r>
      <w:r w:rsidR="002E05AC">
        <w:rPr>
          <w:color w:val="auto"/>
          <w:u w:val="single"/>
        </w:rPr>
        <w:t xml:space="preserve">Within 20 days of a </w:t>
      </w:r>
      <w:r>
        <w:rPr>
          <w:color w:val="auto"/>
          <w:u w:val="single"/>
        </w:rPr>
        <w:t>nonresident licensee</w:t>
      </w:r>
      <w:r w:rsidR="002E05AC">
        <w:rPr>
          <w:color w:val="auto"/>
          <w:u w:val="single"/>
        </w:rPr>
        <w:t xml:space="preserve"> relocating to West Virginia </w:t>
      </w:r>
      <w:r>
        <w:rPr>
          <w:color w:val="auto"/>
          <w:u w:val="single"/>
        </w:rPr>
        <w:t xml:space="preserve">from the address </w:t>
      </w:r>
      <w:r w:rsidR="002E05AC">
        <w:rPr>
          <w:color w:val="auto"/>
          <w:u w:val="single"/>
        </w:rPr>
        <w:t>provid</w:t>
      </w:r>
      <w:r>
        <w:rPr>
          <w:color w:val="auto"/>
          <w:u w:val="single"/>
        </w:rPr>
        <w:t xml:space="preserve">ed in </w:t>
      </w:r>
      <w:r w:rsidR="002E05AC">
        <w:rPr>
          <w:color w:val="auto"/>
          <w:u w:val="single"/>
        </w:rPr>
        <w:t>his or her</w:t>
      </w:r>
      <w:r>
        <w:rPr>
          <w:color w:val="auto"/>
          <w:u w:val="single"/>
        </w:rPr>
        <w:t xml:space="preserve"> application</w:t>
      </w:r>
      <w:r w:rsidR="002E05AC">
        <w:rPr>
          <w:color w:val="auto"/>
          <w:u w:val="single"/>
        </w:rPr>
        <w:t xml:space="preserve">, </w:t>
      </w:r>
      <w:r>
        <w:rPr>
          <w:color w:val="auto"/>
          <w:u w:val="single"/>
        </w:rPr>
        <w:t xml:space="preserve">he or she shall </w:t>
      </w:r>
      <w:r w:rsidR="002E05AC">
        <w:rPr>
          <w:color w:val="auto"/>
          <w:u w:val="single"/>
        </w:rPr>
        <w:t>provide written notification to</w:t>
      </w:r>
      <w:r>
        <w:rPr>
          <w:color w:val="auto"/>
          <w:u w:val="single"/>
        </w:rPr>
        <w:t xml:space="preserve"> the sheriff of </w:t>
      </w:r>
      <w:r w:rsidR="002E05AC">
        <w:rPr>
          <w:color w:val="auto"/>
          <w:u w:val="single"/>
        </w:rPr>
        <w:t xml:space="preserve">the </w:t>
      </w:r>
      <w:r w:rsidR="00B87FA5">
        <w:rPr>
          <w:color w:val="auto"/>
          <w:u w:val="single"/>
        </w:rPr>
        <w:t>county to which he or she has moved</w:t>
      </w:r>
      <w:r w:rsidR="002E05AC">
        <w:rPr>
          <w:color w:val="auto"/>
          <w:u w:val="single"/>
        </w:rPr>
        <w:t xml:space="preserve"> </w:t>
      </w:r>
      <w:r>
        <w:rPr>
          <w:color w:val="auto"/>
          <w:u w:val="single"/>
        </w:rPr>
        <w:t xml:space="preserve">of </w:t>
      </w:r>
      <w:r w:rsidR="004F65DE">
        <w:rPr>
          <w:color w:val="auto"/>
          <w:u w:val="single"/>
        </w:rPr>
        <w:t>the relocation</w:t>
      </w:r>
      <w:r>
        <w:rPr>
          <w:color w:val="auto"/>
          <w:u w:val="single"/>
        </w:rPr>
        <w:t xml:space="preserve"> and provide his or her new address.  The sheriff shall then issue a new resident license bearing the licensee</w:t>
      </w:r>
      <w:r w:rsidR="007E262B">
        <w:rPr>
          <w:color w:val="auto"/>
          <w:u w:val="single"/>
        </w:rPr>
        <w:t>’</w:t>
      </w:r>
      <w:r>
        <w:rPr>
          <w:color w:val="auto"/>
          <w:u w:val="single"/>
        </w:rPr>
        <w:t>s new address and the original expiration date, for a fee not to exceed $5</w:t>
      </w:r>
      <w:r w:rsidR="002E05AC">
        <w:rPr>
          <w:color w:val="auto"/>
          <w:u w:val="single"/>
        </w:rPr>
        <w:t>.  T</w:t>
      </w:r>
      <w:r>
        <w:rPr>
          <w:color w:val="auto"/>
          <w:u w:val="single"/>
        </w:rPr>
        <w:t>h</w:t>
      </w:r>
      <w:r w:rsidR="002E05AC">
        <w:rPr>
          <w:color w:val="auto"/>
          <w:u w:val="single"/>
        </w:rPr>
        <w:t>is</w:t>
      </w:r>
      <w:r>
        <w:rPr>
          <w:color w:val="auto"/>
          <w:u w:val="single"/>
        </w:rPr>
        <w:t xml:space="preserve"> license shall remain valid for the remainder of the</w:t>
      </w:r>
      <w:r w:rsidR="002E05AC">
        <w:rPr>
          <w:color w:val="auto"/>
          <w:u w:val="single"/>
        </w:rPr>
        <w:t xml:space="preserve"> original</w:t>
      </w:r>
      <w:r>
        <w:rPr>
          <w:color w:val="auto"/>
          <w:u w:val="single"/>
        </w:rPr>
        <w:t xml:space="preserve"> five year</w:t>
      </w:r>
      <w:r w:rsidR="002E05AC">
        <w:rPr>
          <w:color w:val="auto"/>
          <w:u w:val="single"/>
        </w:rPr>
        <w:t xml:space="preserve"> term</w:t>
      </w:r>
      <w:r>
        <w:rPr>
          <w:color w:val="auto"/>
          <w:u w:val="single"/>
        </w:rPr>
        <w:t>, unless the sheriff has determined that the person is no longer eligible for a concealed weapon license under the provisions of this article.</w:t>
      </w:r>
    </w:p>
    <w:p w14:paraId="75889CAF" w14:textId="77AD3582" w:rsidR="00A37CA9" w:rsidRPr="00B175C6" w:rsidRDefault="00A37CA9" w:rsidP="00986FF4">
      <w:pPr>
        <w:pStyle w:val="SectionBody"/>
        <w:widowControl/>
        <w:rPr>
          <w:color w:val="auto"/>
        </w:rPr>
      </w:pPr>
      <w:r w:rsidRPr="00937265">
        <w:rPr>
          <w:color w:val="auto"/>
        </w:rPr>
        <w:t>(m)</w:t>
      </w:r>
      <w:r w:rsidRPr="00B175C6">
        <w:rPr>
          <w:color w:val="auto"/>
        </w:rPr>
        <w:t xml:space="preserve"> The sheriff shall, immediately after the license is granted as aforesaid,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14EFD09D" w14:textId="28443182" w:rsidR="00A37CA9" w:rsidRPr="00B175C6" w:rsidRDefault="00A37CA9" w:rsidP="00986FF4">
      <w:pPr>
        <w:pStyle w:val="SectionBody"/>
        <w:widowControl/>
        <w:rPr>
          <w:color w:val="auto"/>
        </w:rPr>
      </w:pPr>
      <w:r w:rsidRPr="00937265">
        <w:rPr>
          <w:color w:val="auto"/>
        </w:rPr>
        <w:t>(n)</w:t>
      </w:r>
      <w:r w:rsidRPr="00B175C6">
        <w:rPr>
          <w:color w:val="auto"/>
        </w:rPr>
        <w:t xml:space="preserve"> The sheriff shall deny any application or revoke any existing license upon determination that any of the licensing application requirements established in this section have been violated by the licensee.</w:t>
      </w:r>
    </w:p>
    <w:p w14:paraId="4F22C99C" w14:textId="595F1255" w:rsidR="00A37CA9" w:rsidRPr="00B175C6" w:rsidRDefault="00A37CA9" w:rsidP="00986FF4">
      <w:pPr>
        <w:pStyle w:val="SectionBody"/>
        <w:widowControl/>
        <w:rPr>
          <w:color w:val="auto"/>
        </w:rPr>
      </w:pPr>
      <w:r w:rsidRPr="00937265">
        <w:rPr>
          <w:color w:val="auto"/>
        </w:rPr>
        <w:t>(o)</w:t>
      </w:r>
      <w:r w:rsidRPr="00B175C6">
        <w:rPr>
          <w:color w:val="auto"/>
        </w:rPr>
        <w:t xml:space="preserve">  A person who is engaged in the receipt, review or in the issuance or revocation of a concealed weapon license does not incur any civil liability as the result of the lawful performance of his or her duties under this article.</w:t>
      </w:r>
    </w:p>
    <w:p w14:paraId="049D56D1" w14:textId="69677E59" w:rsidR="00A37CA9" w:rsidRPr="00B175C6" w:rsidRDefault="00A37CA9" w:rsidP="00986FF4">
      <w:pPr>
        <w:pStyle w:val="SectionBody"/>
        <w:widowControl/>
        <w:rPr>
          <w:color w:val="auto"/>
        </w:rPr>
      </w:pPr>
      <w:r w:rsidRPr="00937265">
        <w:rPr>
          <w:color w:val="auto"/>
        </w:rPr>
        <w:t>(p)</w:t>
      </w:r>
      <w:r w:rsidRPr="00B175C6">
        <w:rPr>
          <w:color w:val="auto"/>
        </w:rPr>
        <w:t xml:space="preserve"> Notwithstanding subsection (a) of this section, with respect to application by an honorably discharged veteran of the armed forces of the United States or a former law-enforcement officer honorably retired from agencies governed by §7-14-1 </w:t>
      </w:r>
      <w:r w:rsidR="007E262B" w:rsidRPr="007E262B">
        <w:rPr>
          <w:i/>
          <w:color w:val="auto"/>
        </w:rPr>
        <w:t>et seq.</w:t>
      </w:r>
      <w:r w:rsidRPr="00B175C6">
        <w:rPr>
          <w:color w:val="auto"/>
        </w:rPr>
        <w:t xml:space="preserve"> of this code; §8-14-1 </w:t>
      </w:r>
      <w:r w:rsidR="007E262B" w:rsidRPr="007E262B">
        <w:rPr>
          <w:i/>
          <w:color w:val="auto"/>
        </w:rPr>
        <w:t>et seq.</w:t>
      </w:r>
      <w:r w:rsidRPr="00B175C6">
        <w:rPr>
          <w:color w:val="auto"/>
        </w:rPr>
        <w:t xml:space="preserve"> of this code; §15-2-1 </w:t>
      </w:r>
      <w:r w:rsidR="007E262B" w:rsidRPr="007E262B">
        <w:rPr>
          <w:i/>
          <w:color w:val="auto"/>
        </w:rPr>
        <w:t>et seq.</w:t>
      </w:r>
      <w:r w:rsidRPr="00B175C6">
        <w:rPr>
          <w:color w:val="auto"/>
        </w:rPr>
        <w:t xml:space="preserve"> of this code; and §20-7-1 </w:t>
      </w:r>
      <w:r w:rsidR="007E262B" w:rsidRPr="007E262B">
        <w:rPr>
          <w:i/>
          <w:color w:val="auto"/>
        </w:rPr>
        <w:t>et seq.</w:t>
      </w:r>
      <w:r w:rsidRPr="00B175C6">
        <w:rPr>
          <w:color w:val="auto"/>
        </w:rPr>
        <w:t xml:space="preserve"> of this code, an honorably retired officer or an honorably discharged veteran of the armed forces of the United </w:t>
      </w:r>
      <w:r w:rsidRPr="00B175C6">
        <w:rPr>
          <w:color w:val="auto"/>
        </w:rPr>
        <w:lastRenderedPageBreak/>
        <w:t>States is exempt from payment of fees and costs as otherwise required by this section. All other application and background check requirements set forth in this section are applicable to these applicants.</w:t>
      </w:r>
    </w:p>
    <w:p w14:paraId="23184E0B" w14:textId="2E7077C4" w:rsidR="00A37CA9" w:rsidRPr="00B175C6" w:rsidRDefault="00A37CA9" w:rsidP="00986FF4">
      <w:pPr>
        <w:pStyle w:val="SectionBody"/>
        <w:widowControl/>
        <w:rPr>
          <w:color w:val="auto"/>
        </w:rPr>
      </w:pPr>
      <w:r w:rsidRPr="00937265">
        <w:rPr>
          <w:color w:val="auto"/>
        </w:rPr>
        <w:t>(q)</w:t>
      </w:r>
      <w:r w:rsidRPr="00B175C6">
        <w:rPr>
          <w:color w:val="auto"/>
        </w:rPr>
        <w:t xml:space="preserve"> Information collected under this section, including applications, supporting documents, permits, renewals or any other information that would identify an applicant for or holder of a concealed weapon license, is confidential</w:t>
      </w:r>
      <w:r w:rsidR="007E262B" w:rsidRPr="00B175C6">
        <w:rPr>
          <w:color w:val="auto"/>
        </w:rPr>
        <w:t xml:space="preserve">: </w:t>
      </w:r>
      <w:r w:rsidR="007E262B" w:rsidRPr="007E262B">
        <w:rPr>
          <w:i/>
          <w:color w:val="auto"/>
        </w:rPr>
        <w:t>Provided</w:t>
      </w:r>
      <w:r w:rsidR="007E262B" w:rsidRPr="00B175C6">
        <w:rPr>
          <w:color w:val="auto"/>
        </w:rPr>
        <w:t>, That</w:t>
      </w:r>
      <w:r w:rsidRPr="00B175C6">
        <w:rPr>
          <w:color w:val="auto"/>
        </w:rPr>
        <w:t xml:space="preserve">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 thereof, shall be fined not less than $50 or more than $200 for each offense.</w:t>
      </w:r>
    </w:p>
    <w:p w14:paraId="7676C5B9" w14:textId="3F935D75" w:rsidR="00A37CA9" w:rsidRPr="00B175C6" w:rsidRDefault="00A37CA9" w:rsidP="00986FF4">
      <w:pPr>
        <w:pStyle w:val="SectionBody"/>
        <w:widowControl/>
        <w:rPr>
          <w:color w:val="auto"/>
        </w:rPr>
      </w:pPr>
      <w:r w:rsidRPr="00937265">
        <w:rPr>
          <w:color w:val="auto"/>
        </w:rPr>
        <w:t>(r)</w:t>
      </w:r>
      <w:r w:rsidRPr="00B175C6">
        <w:rPr>
          <w:color w:val="auto"/>
        </w:rPr>
        <w:t xml:space="preserve"> A person who pays fees for training or application pursuant to this article after the effective date of this section is entitled to a tax credit equal to the amount actually paid for training not to exceed $50</w:t>
      </w:r>
      <w:r w:rsidR="007E262B" w:rsidRPr="00B175C6">
        <w:rPr>
          <w:color w:val="auto"/>
        </w:rPr>
        <w:t xml:space="preserve">: </w:t>
      </w:r>
      <w:r w:rsidR="007E262B" w:rsidRPr="007E262B">
        <w:rPr>
          <w:i/>
          <w:color w:val="auto"/>
        </w:rPr>
        <w:t>Provided</w:t>
      </w:r>
      <w:r w:rsidR="007E262B" w:rsidRPr="00B175C6">
        <w:rPr>
          <w:color w:val="auto"/>
        </w:rPr>
        <w:t>, That</w:t>
      </w:r>
      <w:r w:rsidRPr="00B175C6">
        <w:rPr>
          <w:color w:val="auto"/>
        </w:rPr>
        <w:t xml:space="preserve"> if such training was provided for free or for less than $50, then such tax credit may be applied to the fees associated with the initial application.</w:t>
      </w:r>
    </w:p>
    <w:p w14:paraId="458C4038" w14:textId="07C83C42" w:rsidR="00A37CA9" w:rsidRPr="00B175C6" w:rsidRDefault="00A37CA9" w:rsidP="00986FF4">
      <w:pPr>
        <w:pStyle w:val="SectionBody"/>
        <w:widowControl/>
        <w:rPr>
          <w:color w:val="auto"/>
        </w:rPr>
      </w:pPr>
      <w:r w:rsidRPr="00B175C6">
        <w:rPr>
          <w:color w:val="auto"/>
        </w:rPr>
        <w:t xml:space="preserve"> </w:t>
      </w:r>
      <w:r w:rsidRPr="00937265">
        <w:rPr>
          <w:color w:val="auto"/>
        </w:rPr>
        <w:t>(s)</w:t>
      </w:r>
      <w:r w:rsidRPr="00B175C6">
        <w:rPr>
          <w:color w:val="auto"/>
        </w:rPr>
        <w:t xml:space="preserve">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3088817B" w14:textId="77777777" w:rsidR="00A37CA9" w:rsidRPr="00B175C6" w:rsidRDefault="00A37CA9" w:rsidP="00986FF4">
      <w:pPr>
        <w:pStyle w:val="Note"/>
        <w:widowControl/>
        <w:rPr>
          <w:color w:val="auto"/>
        </w:rPr>
      </w:pPr>
    </w:p>
    <w:p w14:paraId="7FDC1D0D" w14:textId="77777777" w:rsidR="00A37CA9" w:rsidRPr="00B175C6" w:rsidRDefault="00A37CA9" w:rsidP="00986FF4">
      <w:pPr>
        <w:pStyle w:val="Note"/>
        <w:widowControl/>
        <w:rPr>
          <w:color w:val="auto"/>
        </w:rPr>
      </w:pPr>
      <w:r w:rsidRPr="00B175C6">
        <w:rPr>
          <w:color w:val="auto"/>
        </w:rPr>
        <w:t>NOTE: The purpose of this bill is to permit nonresidents to obtain</w:t>
      </w:r>
      <w:r w:rsidRPr="00B175C6">
        <w:rPr>
          <w:rFonts w:cs="Arial"/>
          <w:color w:val="auto"/>
        </w:rPr>
        <w:t xml:space="preserve"> state licenses to carry a concealed deadly weapon. The bill provides that </w:t>
      </w:r>
      <w:r w:rsidRPr="00B175C6">
        <w:rPr>
          <w:color w:val="auto"/>
        </w:rPr>
        <w:t>concealed weapons licenses may only be issued for pistols and revolvers</w:t>
      </w:r>
      <w:r w:rsidRPr="00B175C6">
        <w:rPr>
          <w:rFonts w:cs="Arial"/>
          <w:color w:val="auto"/>
        </w:rPr>
        <w:t>. The bill establishes a fee. The bill provides how that fee is to be used.</w:t>
      </w:r>
    </w:p>
    <w:p w14:paraId="570EEF25" w14:textId="2F54DFCB" w:rsidR="00E831B3" w:rsidRDefault="00A37CA9" w:rsidP="00986FF4">
      <w:pPr>
        <w:pStyle w:val="Note"/>
        <w:widowControl/>
      </w:pPr>
      <w:r w:rsidRPr="00B175C6">
        <w:rPr>
          <w:color w:val="auto"/>
        </w:rPr>
        <w:t>Strike-throughs indicate language that would be stricken from a heading or the present law and underscoring indicates new language that would be added.</w:t>
      </w:r>
    </w:p>
    <w:sectPr w:rsidR="00E831B3" w:rsidSect="00A37C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4F65DE" w:rsidRPr="00B844FE" w:rsidRDefault="004F65DE" w:rsidP="00B844FE">
      <w:r>
        <w:separator/>
      </w:r>
    </w:p>
  </w:endnote>
  <w:endnote w:type="continuationSeparator" w:id="0">
    <w:p w14:paraId="5FBA999B" w14:textId="77777777" w:rsidR="004F65DE" w:rsidRPr="00B844FE" w:rsidRDefault="004F65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D81C" w14:textId="77777777" w:rsidR="004F65DE" w:rsidRDefault="004F65DE" w:rsidP="005F1A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0E8A12" w14:textId="77777777" w:rsidR="004F65DE" w:rsidRPr="00A37CA9" w:rsidRDefault="004F65DE" w:rsidP="00A37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8030" w14:textId="0B5151CF" w:rsidR="004F65DE" w:rsidRDefault="004F65DE" w:rsidP="005F1A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6236FF" w14:textId="77777777" w:rsidR="004F65DE" w:rsidRPr="00A37CA9" w:rsidRDefault="004F65DE" w:rsidP="00A37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4F65DE" w:rsidRPr="00B844FE" w:rsidRDefault="004F65DE" w:rsidP="00B844FE">
      <w:r>
        <w:separator/>
      </w:r>
    </w:p>
  </w:footnote>
  <w:footnote w:type="continuationSeparator" w:id="0">
    <w:p w14:paraId="5CD1374B" w14:textId="77777777" w:rsidR="004F65DE" w:rsidRPr="00B844FE" w:rsidRDefault="004F65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73384" w14:textId="68A9F4B4" w:rsidR="004F65DE" w:rsidRPr="00A37CA9" w:rsidRDefault="004F65DE" w:rsidP="00A37CA9">
    <w:pPr>
      <w:pStyle w:val="Header"/>
    </w:pPr>
    <w:r>
      <w:t>CS for HB 2793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344B" w14:textId="656FBFC9" w:rsidR="004F65DE" w:rsidRPr="00A37CA9" w:rsidRDefault="004F65DE" w:rsidP="00A37CA9">
    <w:pPr>
      <w:pStyle w:val="Header"/>
    </w:pPr>
    <w:r>
      <w:t>CS for HB 2793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0F67E9"/>
    <w:rsid w:val="0010070F"/>
    <w:rsid w:val="001205ED"/>
    <w:rsid w:val="0015112E"/>
    <w:rsid w:val="001552E7"/>
    <w:rsid w:val="001566B4"/>
    <w:rsid w:val="00191A28"/>
    <w:rsid w:val="001C279E"/>
    <w:rsid w:val="001D459E"/>
    <w:rsid w:val="002010BF"/>
    <w:rsid w:val="00203225"/>
    <w:rsid w:val="0027011C"/>
    <w:rsid w:val="00274200"/>
    <w:rsid w:val="00275740"/>
    <w:rsid w:val="002A0269"/>
    <w:rsid w:val="002E05AC"/>
    <w:rsid w:val="00301F44"/>
    <w:rsid w:val="00303684"/>
    <w:rsid w:val="003143F5"/>
    <w:rsid w:val="00314854"/>
    <w:rsid w:val="00331B5A"/>
    <w:rsid w:val="003520FB"/>
    <w:rsid w:val="003C51CD"/>
    <w:rsid w:val="004247A2"/>
    <w:rsid w:val="004B2795"/>
    <w:rsid w:val="004C13DD"/>
    <w:rsid w:val="004C5A4C"/>
    <w:rsid w:val="004D2875"/>
    <w:rsid w:val="004E3441"/>
    <w:rsid w:val="004F65DE"/>
    <w:rsid w:val="00562810"/>
    <w:rsid w:val="005A5366"/>
    <w:rsid w:val="005D5D14"/>
    <w:rsid w:val="005F1AC3"/>
    <w:rsid w:val="00637E73"/>
    <w:rsid w:val="006865E9"/>
    <w:rsid w:val="00691F3E"/>
    <w:rsid w:val="00694BFB"/>
    <w:rsid w:val="006A106B"/>
    <w:rsid w:val="006C523D"/>
    <w:rsid w:val="006D4036"/>
    <w:rsid w:val="006F62D6"/>
    <w:rsid w:val="0070502F"/>
    <w:rsid w:val="007227BE"/>
    <w:rsid w:val="007B2063"/>
    <w:rsid w:val="007E02CF"/>
    <w:rsid w:val="007E262B"/>
    <w:rsid w:val="007F1CF5"/>
    <w:rsid w:val="00834EDE"/>
    <w:rsid w:val="008736AA"/>
    <w:rsid w:val="00880F9A"/>
    <w:rsid w:val="008D275D"/>
    <w:rsid w:val="009318F8"/>
    <w:rsid w:val="00937265"/>
    <w:rsid w:val="00954B98"/>
    <w:rsid w:val="00980327"/>
    <w:rsid w:val="00986FF4"/>
    <w:rsid w:val="009C1EA5"/>
    <w:rsid w:val="009F1067"/>
    <w:rsid w:val="00A31E01"/>
    <w:rsid w:val="00A37CA9"/>
    <w:rsid w:val="00A527AD"/>
    <w:rsid w:val="00A718CF"/>
    <w:rsid w:val="00A72E7C"/>
    <w:rsid w:val="00AC1E0F"/>
    <w:rsid w:val="00AC3B58"/>
    <w:rsid w:val="00AE48A0"/>
    <w:rsid w:val="00AE61BE"/>
    <w:rsid w:val="00B16F25"/>
    <w:rsid w:val="00B24422"/>
    <w:rsid w:val="00B80C20"/>
    <w:rsid w:val="00B844FE"/>
    <w:rsid w:val="00B87FA5"/>
    <w:rsid w:val="00BC562B"/>
    <w:rsid w:val="00C33014"/>
    <w:rsid w:val="00C33434"/>
    <w:rsid w:val="00C34869"/>
    <w:rsid w:val="00C42EB6"/>
    <w:rsid w:val="00C85096"/>
    <w:rsid w:val="00CB20EF"/>
    <w:rsid w:val="00CD12CB"/>
    <w:rsid w:val="00CD36CF"/>
    <w:rsid w:val="00CF1DCA"/>
    <w:rsid w:val="00D27498"/>
    <w:rsid w:val="00D3436C"/>
    <w:rsid w:val="00D579FC"/>
    <w:rsid w:val="00DC7F52"/>
    <w:rsid w:val="00DE526B"/>
    <w:rsid w:val="00DF199D"/>
    <w:rsid w:val="00E01542"/>
    <w:rsid w:val="00E365F1"/>
    <w:rsid w:val="00E62F48"/>
    <w:rsid w:val="00E831B3"/>
    <w:rsid w:val="00EB203E"/>
    <w:rsid w:val="00EE70CB"/>
    <w:rsid w:val="00F11B37"/>
    <w:rsid w:val="00F23775"/>
    <w:rsid w:val="00F41CA2"/>
    <w:rsid w:val="00F443C0"/>
    <w:rsid w:val="00F62EFB"/>
    <w:rsid w:val="00F939A4"/>
    <w:rsid w:val="00FA7B09"/>
    <w:rsid w:val="00FD5EF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9446D7D3-19C7-4FD0-B8A0-2696B86E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A37CA9"/>
    <w:rPr>
      <w:rFonts w:eastAsia="Calibri"/>
      <w:b/>
      <w:color w:val="000000"/>
    </w:rPr>
  </w:style>
  <w:style w:type="character" w:customStyle="1" w:styleId="ArticleHeadingChar">
    <w:name w:val="Article Heading Char"/>
    <w:link w:val="ArticleHeading"/>
    <w:rsid w:val="00A37CA9"/>
    <w:rPr>
      <w:rFonts w:eastAsia="Calibri"/>
      <w:b/>
      <w:caps/>
      <w:color w:val="000000"/>
      <w:sz w:val="24"/>
    </w:rPr>
  </w:style>
  <w:style w:type="character" w:customStyle="1" w:styleId="NoteChar">
    <w:name w:val="Note Char"/>
    <w:link w:val="Note"/>
    <w:rsid w:val="00A37CA9"/>
    <w:rPr>
      <w:rFonts w:eastAsia="Calibri"/>
      <w:color w:val="000000"/>
      <w:sz w:val="20"/>
    </w:rPr>
  </w:style>
  <w:style w:type="character" w:customStyle="1" w:styleId="SectionBodyChar">
    <w:name w:val="Section Body Char"/>
    <w:link w:val="SectionBody"/>
    <w:rsid w:val="00A37CA9"/>
    <w:rPr>
      <w:rFonts w:eastAsia="Calibri"/>
      <w:color w:val="000000"/>
    </w:rPr>
  </w:style>
  <w:style w:type="character" w:customStyle="1" w:styleId="TitleSectionChar">
    <w:name w:val="Title Section Char"/>
    <w:link w:val="TitleSection"/>
    <w:rsid w:val="00A37CA9"/>
    <w:rPr>
      <w:rFonts w:eastAsia="Calibri"/>
      <w:color w:val="000000"/>
    </w:rPr>
  </w:style>
  <w:style w:type="character" w:customStyle="1" w:styleId="EnactingClauseChar">
    <w:name w:val="Enacting Clause Char"/>
    <w:basedOn w:val="DefaultParagraphFont"/>
    <w:link w:val="EnactingClause"/>
    <w:rsid w:val="00A37CA9"/>
    <w:rPr>
      <w:rFonts w:eastAsia="Calibri"/>
      <w:i/>
      <w:color w:val="000000"/>
    </w:rPr>
  </w:style>
  <w:style w:type="character" w:customStyle="1" w:styleId="HeaderStyleChar">
    <w:name w:val="Header Style Char"/>
    <w:basedOn w:val="HeaderChar"/>
    <w:link w:val="HeaderStyle"/>
    <w:rsid w:val="00A37CA9"/>
    <w:rPr>
      <w:sz w:val="20"/>
      <w:szCs w:val="20"/>
    </w:rPr>
  </w:style>
  <w:style w:type="character" w:styleId="PageNumber">
    <w:name w:val="page number"/>
    <w:basedOn w:val="DefaultParagraphFont"/>
    <w:uiPriority w:val="99"/>
    <w:semiHidden/>
    <w:locked/>
    <w:rsid w:val="00A3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CD64B8"/>
    <w:rsid w:val="00D6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D64B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3321</Words>
  <Characters>16848</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6</cp:revision>
  <cp:lastPrinted>2021-03-23T20:31:00Z</cp:lastPrinted>
  <dcterms:created xsi:type="dcterms:W3CDTF">2021-03-23T20:32:00Z</dcterms:created>
  <dcterms:modified xsi:type="dcterms:W3CDTF">2021-03-25T13:02:00Z</dcterms:modified>
</cp:coreProperties>
</file>